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EA" w:rsidRPr="00751F92" w:rsidRDefault="00224FEA" w:rsidP="00224FEA">
      <w:pPr>
        <w:jc w:val="center"/>
        <w:rPr>
          <w:b/>
          <w:sz w:val="32"/>
          <w:szCs w:val="32"/>
        </w:rPr>
      </w:pPr>
      <w:r w:rsidRPr="00751F92">
        <w:rPr>
          <w:b/>
          <w:sz w:val="32"/>
          <w:szCs w:val="32"/>
        </w:rPr>
        <w:t xml:space="preserve">Zapytanie ofertowe </w:t>
      </w:r>
    </w:p>
    <w:p w:rsidR="00DF515E" w:rsidRDefault="00DF515E" w:rsidP="00691CD6">
      <w:pPr>
        <w:rPr>
          <w:b/>
          <w:sz w:val="22"/>
          <w:szCs w:val="22"/>
        </w:rPr>
      </w:pPr>
    </w:p>
    <w:p w:rsidR="00691CD6" w:rsidRDefault="00224FEA" w:rsidP="00691CD6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dot</w:t>
      </w:r>
      <w:proofErr w:type="spellEnd"/>
      <w:r>
        <w:rPr>
          <w:b/>
          <w:sz w:val="22"/>
          <w:szCs w:val="22"/>
        </w:rPr>
        <w:t xml:space="preserve">: </w:t>
      </w:r>
      <w:r w:rsidR="008561A1">
        <w:rPr>
          <w:b/>
          <w:sz w:val="22"/>
          <w:szCs w:val="22"/>
        </w:rPr>
        <w:t xml:space="preserve"> </w:t>
      </w:r>
      <w:r w:rsidR="00042FC2">
        <w:rPr>
          <w:b/>
          <w:sz w:val="22"/>
          <w:szCs w:val="22"/>
        </w:rPr>
        <w:t xml:space="preserve">wykonania wentylacji w pomieszczeniach archiwum Kuratorium Oświaty znajdujących się </w:t>
      </w:r>
      <w:r w:rsidR="00042FC2">
        <w:rPr>
          <w:b/>
          <w:sz w:val="22"/>
          <w:szCs w:val="22"/>
        </w:rPr>
        <w:br/>
        <w:t xml:space="preserve">w piwnicy budynku przy ul. Krzywej </w:t>
      </w:r>
      <w:r w:rsidR="00032B58">
        <w:rPr>
          <w:b/>
          <w:sz w:val="22"/>
          <w:szCs w:val="22"/>
        </w:rPr>
        <w:t xml:space="preserve"> 2 </w:t>
      </w:r>
      <w:r w:rsidR="00042FC2">
        <w:rPr>
          <w:b/>
          <w:sz w:val="22"/>
          <w:szCs w:val="22"/>
        </w:rPr>
        <w:t xml:space="preserve">w Sosnowcu </w:t>
      </w:r>
    </w:p>
    <w:p w:rsidR="00224FEA" w:rsidRDefault="00224FEA" w:rsidP="00224FEA">
      <w:pPr>
        <w:jc w:val="center"/>
        <w:rPr>
          <w:b/>
          <w:sz w:val="22"/>
          <w:szCs w:val="22"/>
        </w:rPr>
      </w:pPr>
    </w:p>
    <w:p w:rsidR="00224FEA" w:rsidRDefault="00224FEA" w:rsidP="00224FEA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 Nazwa i adres Zamawiającego: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Śląski Kurator Oświaty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Kuratorium Oświaty w Katowicach 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ul. Powstańców 41a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40-024 Katowice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NIP  954 22 46 601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Tel    32 606 30 33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e-mail  </w:t>
      </w:r>
      <w:hyperlink r:id="rId5" w:history="1">
        <w:r w:rsidRPr="005D6EAD">
          <w:rPr>
            <w:rStyle w:val="Hipercze"/>
            <w:sz w:val="22"/>
            <w:szCs w:val="22"/>
          </w:rPr>
          <w:t>zamowienia@kuratorium.katowice.pl</w:t>
        </w:r>
      </w:hyperlink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</w:p>
    <w:p w:rsidR="00224FEA" w:rsidRPr="009320F9" w:rsidRDefault="00224FEA" w:rsidP="00224FEA">
      <w:pPr>
        <w:tabs>
          <w:tab w:val="left" w:pos="360"/>
        </w:tabs>
        <w:rPr>
          <w:b/>
          <w:sz w:val="22"/>
          <w:szCs w:val="22"/>
        </w:rPr>
      </w:pPr>
      <w:r w:rsidRPr="009320F9">
        <w:rPr>
          <w:b/>
          <w:sz w:val="22"/>
          <w:szCs w:val="22"/>
        </w:rPr>
        <w:t>II. Tryb udzielenia zamówienia: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</w:p>
    <w:p w:rsidR="00224FEA" w:rsidRPr="00BD1C82" w:rsidRDefault="00224FEA" w:rsidP="00224FEA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Zapytanie ofertowe poniżej kwoty określonej </w:t>
      </w:r>
      <w:r w:rsidRPr="00BD1C82">
        <w:rPr>
          <w:sz w:val="22"/>
          <w:szCs w:val="22"/>
        </w:rPr>
        <w:t xml:space="preserve"> art. 2 ust. 1</w:t>
      </w:r>
      <w:r>
        <w:rPr>
          <w:sz w:val="22"/>
          <w:szCs w:val="22"/>
        </w:rPr>
        <w:t xml:space="preserve"> pkt</w:t>
      </w:r>
      <w:r w:rsidRPr="00BD1C82">
        <w:rPr>
          <w:sz w:val="22"/>
          <w:szCs w:val="22"/>
        </w:rPr>
        <w:t xml:space="preserve"> 1)  ustawy z dnia 11 września 2019 Prawo zamówień publicznych (Dz.U.20</w:t>
      </w:r>
      <w:r w:rsidR="00032B58">
        <w:rPr>
          <w:sz w:val="22"/>
          <w:szCs w:val="22"/>
        </w:rPr>
        <w:t>21</w:t>
      </w:r>
      <w:r w:rsidRPr="00BD1C82">
        <w:rPr>
          <w:sz w:val="22"/>
          <w:szCs w:val="22"/>
        </w:rPr>
        <w:t xml:space="preserve">, poz. </w:t>
      </w:r>
      <w:r w:rsidR="00032B58">
        <w:rPr>
          <w:sz w:val="22"/>
          <w:szCs w:val="22"/>
        </w:rPr>
        <w:t>1129</w:t>
      </w:r>
      <w:r w:rsidRPr="00BD1C82">
        <w:rPr>
          <w:sz w:val="22"/>
          <w:szCs w:val="22"/>
        </w:rPr>
        <w:t>)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</w:p>
    <w:p w:rsidR="00224FEA" w:rsidRDefault="00224FEA" w:rsidP="00224FEA">
      <w:pPr>
        <w:tabs>
          <w:tab w:val="left" w:pos="360"/>
        </w:tabs>
        <w:rPr>
          <w:b/>
          <w:sz w:val="22"/>
          <w:szCs w:val="22"/>
        </w:rPr>
      </w:pPr>
    </w:p>
    <w:p w:rsidR="00224FEA" w:rsidRDefault="003529A8" w:rsidP="003529A8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="00224FEA">
        <w:rPr>
          <w:b/>
          <w:sz w:val="22"/>
          <w:szCs w:val="22"/>
        </w:rPr>
        <w:t>Opis przedmiotu zamówienia:</w:t>
      </w:r>
    </w:p>
    <w:p w:rsidR="00DB35DC" w:rsidRDefault="00DB35DC" w:rsidP="003529A8">
      <w:pPr>
        <w:tabs>
          <w:tab w:val="left" w:pos="360"/>
        </w:tabs>
        <w:rPr>
          <w:b/>
          <w:sz w:val="22"/>
          <w:szCs w:val="22"/>
        </w:rPr>
      </w:pPr>
    </w:p>
    <w:p w:rsidR="00042FC2" w:rsidRPr="00DF515E" w:rsidRDefault="00042FC2" w:rsidP="00DF515E">
      <w:pPr>
        <w:pStyle w:val="Akapitzlist"/>
        <w:numPr>
          <w:ilvl w:val="0"/>
          <w:numId w:val="19"/>
        </w:numPr>
        <w:spacing w:line="276" w:lineRule="auto"/>
        <w:ind w:left="142" w:hanging="284"/>
        <w:rPr>
          <w:sz w:val="22"/>
          <w:szCs w:val="22"/>
        </w:rPr>
      </w:pPr>
      <w:r w:rsidRPr="00DF515E">
        <w:rPr>
          <w:sz w:val="22"/>
          <w:szCs w:val="22"/>
        </w:rPr>
        <w:t xml:space="preserve">Wykonanie wentylacji w pomieszczeniach archiwum Kuratorium Oświaty znajdujących się </w:t>
      </w:r>
      <w:r w:rsidRPr="00DF515E">
        <w:rPr>
          <w:sz w:val="22"/>
          <w:szCs w:val="22"/>
        </w:rPr>
        <w:br/>
        <w:t>w piwnicy budynku przy ul. Krzywej</w:t>
      </w:r>
      <w:r w:rsidR="00D97B65" w:rsidRPr="00DF515E">
        <w:rPr>
          <w:sz w:val="22"/>
          <w:szCs w:val="22"/>
        </w:rPr>
        <w:t xml:space="preserve"> 2 </w:t>
      </w:r>
      <w:r w:rsidRPr="00DF515E">
        <w:rPr>
          <w:sz w:val="22"/>
          <w:szCs w:val="22"/>
        </w:rPr>
        <w:t xml:space="preserve"> w Sosnowcu obejmujące :</w:t>
      </w:r>
    </w:p>
    <w:p w:rsidR="00042FC2" w:rsidRPr="00DF515E" w:rsidRDefault="000230EC" w:rsidP="00DF515E">
      <w:pPr>
        <w:pStyle w:val="Akapitzlist"/>
        <w:numPr>
          <w:ilvl w:val="0"/>
          <w:numId w:val="2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042FC2" w:rsidRPr="00DF515E">
        <w:rPr>
          <w:sz w:val="22"/>
          <w:szCs w:val="22"/>
        </w:rPr>
        <w:t>ykonanie otworów w ścianach z cegieł o gruboś</w:t>
      </w:r>
      <w:r w:rsidR="00032B58" w:rsidRPr="00DF515E">
        <w:rPr>
          <w:sz w:val="22"/>
          <w:szCs w:val="22"/>
        </w:rPr>
        <w:t>ć</w:t>
      </w:r>
      <w:r w:rsidR="00042FC2" w:rsidRPr="00DF515E">
        <w:rPr>
          <w:sz w:val="22"/>
          <w:szCs w:val="22"/>
        </w:rPr>
        <w:t xml:space="preserve"> 2 ½ </w:t>
      </w:r>
      <w:proofErr w:type="spellStart"/>
      <w:r w:rsidR="00042FC2" w:rsidRPr="00DF515E">
        <w:rPr>
          <w:sz w:val="22"/>
          <w:szCs w:val="22"/>
        </w:rPr>
        <w:t>ceg</w:t>
      </w:r>
      <w:proofErr w:type="spellEnd"/>
      <w:r w:rsidR="00042FC2" w:rsidRPr="00DF515E">
        <w:rPr>
          <w:sz w:val="22"/>
          <w:szCs w:val="22"/>
        </w:rPr>
        <w:t>. na zaprawie cementowo-wapiennej od zewnątrz budynku FI 100 na głębokości około 60 c</w:t>
      </w:r>
      <w:r w:rsidR="00032B58" w:rsidRPr="00DF515E">
        <w:rPr>
          <w:sz w:val="22"/>
          <w:szCs w:val="22"/>
        </w:rPr>
        <w:t>m</w:t>
      </w:r>
      <w:r w:rsidR="00042FC2" w:rsidRPr="00DF515E">
        <w:rPr>
          <w:sz w:val="22"/>
          <w:szCs w:val="22"/>
        </w:rPr>
        <w:t xml:space="preserve">. – 8 szt. </w:t>
      </w:r>
    </w:p>
    <w:p w:rsidR="00042FC2" w:rsidRPr="00DF515E" w:rsidRDefault="000230EC" w:rsidP="00DF515E">
      <w:pPr>
        <w:pStyle w:val="Akapitzlist"/>
        <w:numPr>
          <w:ilvl w:val="0"/>
          <w:numId w:val="2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042FC2" w:rsidRPr="00DF515E">
        <w:rPr>
          <w:sz w:val="22"/>
          <w:szCs w:val="22"/>
        </w:rPr>
        <w:t>ostawa  rekuperatorów  kompaktowych AWENTA HFV 125P</w:t>
      </w:r>
      <w:r w:rsidR="00032B58" w:rsidRPr="00DF515E">
        <w:rPr>
          <w:sz w:val="22"/>
          <w:szCs w:val="22"/>
        </w:rPr>
        <w:t xml:space="preserve"> lub równoważnych</w:t>
      </w:r>
      <w:r w:rsidR="00042FC2" w:rsidRPr="00DF515E">
        <w:rPr>
          <w:sz w:val="22"/>
          <w:szCs w:val="22"/>
        </w:rPr>
        <w:t xml:space="preserve"> – 8 szt. </w:t>
      </w:r>
    </w:p>
    <w:p w:rsidR="00032B58" w:rsidRDefault="00032B58" w:rsidP="00DF515E">
      <w:pPr>
        <w:spacing w:line="276" w:lineRule="auto"/>
        <w:ind w:left="578"/>
        <w:rPr>
          <w:sz w:val="22"/>
          <w:szCs w:val="22"/>
        </w:rPr>
      </w:pPr>
      <w:r w:rsidRPr="00DF515E">
        <w:rPr>
          <w:sz w:val="22"/>
          <w:szCs w:val="22"/>
        </w:rPr>
        <w:t xml:space="preserve">Pod pojęciem równoważny Zamawiający rozumie </w:t>
      </w:r>
      <w:r w:rsidR="00184F91" w:rsidRPr="00DF515E">
        <w:rPr>
          <w:sz w:val="22"/>
          <w:szCs w:val="22"/>
        </w:rPr>
        <w:t>urządzeni</w:t>
      </w:r>
      <w:r w:rsidR="009876F7">
        <w:rPr>
          <w:sz w:val="22"/>
          <w:szCs w:val="22"/>
        </w:rPr>
        <w:t>e</w:t>
      </w:r>
      <w:r w:rsidR="00184F91" w:rsidRPr="00DF515E">
        <w:rPr>
          <w:sz w:val="22"/>
          <w:szCs w:val="22"/>
        </w:rPr>
        <w:t xml:space="preserve"> o parametrac</w:t>
      </w:r>
      <w:r w:rsidR="000230EC">
        <w:rPr>
          <w:sz w:val="22"/>
          <w:szCs w:val="22"/>
        </w:rPr>
        <w:t xml:space="preserve">h </w:t>
      </w:r>
      <w:r w:rsidR="009876F7">
        <w:rPr>
          <w:sz w:val="22"/>
          <w:szCs w:val="22"/>
        </w:rPr>
        <w:t>nie gorszych niż</w:t>
      </w:r>
      <w:r w:rsidR="009876F7">
        <w:rPr>
          <w:sz w:val="22"/>
          <w:szCs w:val="22"/>
        </w:rPr>
        <w:br/>
        <w:t xml:space="preserve">w wymienionym urządzeniu </w:t>
      </w:r>
      <w:r w:rsidR="000230EC">
        <w:rPr>
          <w:sz w:val="22"/>
          <w:szCs w:val="22"/>
        </w:rPr>
        <w:t>;</w:t>
      </w:r>
    </w:p>
    <w:p w:rsidR="000230EC" w:rsidRPr="000230EC" w:rsidRDefault="000230EC" w:rsidP="000230EC">
      <w:pPr>
        <w:pStyle w:val="Akapitzlist"/>
        <w:numPr>
          <w:ilvl w:val="0"/>
          <w:numId w:val="2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Pr="000230EC">
        <w:rPr>
          <w:sz w:val="22"/>
          <w:szCs w:val="22"/>
        </w:rPr>
        <w:t xml:space="preserve">abezpieczenie regałów z dokumentami </w:t>
      </w:r>
      <w:r>
        <w:rPr>
          <w:sz w:val="22"/>
          <w:szCs w:val="22"/>
        </w:rPr>
        <w:t>znajdujących się we wszystkich pomieszczeniach</w:t>
      </w:r>
      <w:r w:rsidR="009876F7">
        <w:rPr>
          <w:sz w:val="22"/>
          <w:szCs w:val="22"/>
        </w:rPr>
        <w:t>;</w:t>
      </w:r>
    </w:p>
    <w:p w:rsidR="00042FC2" w:rsidRPr="00DF515E" w:rsidRDefault="000230EC" w:rsidP="00DF515E">
      <w:pPr>
        <w:pStyle w:val="Akapitzlist"/>
        <w:numPr>
          <w:ilvl w:val="0"/>
          <w:numId w:val="2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042FC2" w:rsidRPr="00DF515E">
        <w:rPr>
          <w:sz w:val="22"/>
          <w:szCs w:val="22"/>
        </w:rPr>
        <w:t xml:space="preserve">ontaż rekuperatorów w poniższych pomieszczeniach </w:t>
      </w:r>
    </w:p>
    <w:p w:rsidR="00042FC2" w:rsidRPr="00DF515E" w:rsidRDefault="00042FC2" w:rsidP="00DF515E">
      <w:pPr>
        <w:spacing w:line="276" w:lineRule="auto"/>
        <w:ind w:left="578"/>
        <w:rPr>
          <w:sz w:val="22"/>
          <w:szCs w:val="22"/>
        </w:rPr>
      </w:pPr>
      <w:r w:rsidRPr="00DF515E">
        <w:rPr>
          <w:sz w:val="22"/>
          <w:szCs w:val="22"/>
        </w:rPr>
        <w:t xml:space="preserve">- pok. 10 </w:t>
      </w:r>
      <w:r w:rsidR="00D97B65" w:rsidRPr="00DF515E">
        <w:rPr>
          <w:sz w:val="22"/>
          <w:szCs w:val="22"/>
        </w:rPr>
        <w:t xml:space="preserve">- </w:t>
      </w:r>
      <w:r w:rsidRPr="00DF515E">
        <w:rPr>
          <w:sz w:val="22"/>
          <w:szCs w:val="22"/>
        </w:rPr>
        <w:t>1 otwór</w:t>
      </w:r>
    </w:p>
    <w:p w:rsidR="00042FC2" w:rsidRPr="00DF515E" w:rsidRDefault="00042FC2" w:rsidP="00DF515E">
      <w:pPr>
        <w:spacing w:line="276" w:lineRule="auto"/>
        <w:ind w:left="578"/>
        <w:rPr>
          <w:sz w:val="22"/>
          <w:szCs w:val="22"/>
        </w:rPr>
      </w:pPr>
      <w:r w:rsidRPr="00DF515E">
        <w:rPr>
          <w:sz w:val="22"/>
          <w:szCs w:val="22"/>
        </w:rPr>
        <w:t>- pok. 12 – 2 otwory</w:t>
      </w:r>
    </w:p>
    <w:p w:rsidR="00042FC2" w:rsidRPr="00DF515E" w:rsidRDefault="00042FC2" w:rsidP="00DF515E">
      <w:pPr>
        <w:spacing w:line="276" w:lineRule="auto"/>
        <w:ind w:left="578"/>
        <w:rPr>
          <w:sz w:val="22"/>
          <w:szCs w:val="22"/>
        </w:rPr>
      </w:pPr>
      <w:r w:rsidRPr="00DF515E">
        <w:rPr>
          <w:sz w:val="22"/>
          <w:szCs w:val="22"/>
        </w:rPr>
        <w:t>- pok. 13 – 1 otwór</w:t>
      </w:r>
    </w:p>
    <w:p w:rsidR="00042FC2" w:rsidRPr="00DF515E" w:rsidRDefault="00042FC2" w:rsidP="00DF515E">
      <w:pPr>
        <w:spacing w:line="276" w:lineRule="auto"/>
        <w:ind w:left="578"/>
        <w:rPr>
          <w:sz w:val="22"/>
          <w:szCs w:val="22"/>
        </w:rPr>
      </w:pPr>
      <w:r w:rsidRPr="00DF515E">
        <w:rPr>
          <w:sz w:val="22"/>
          <w:szCs w:val="22"/>
        </w:rPr>
        <w:t>- pok. 14 – 1 otwór</w:t>
      </w:r>
    </w:p>
    <w:p w:rsidR="00042FC2" w:rsidRPr="00DF515E" w:rsidRDefault="00042FC2" w:rsidP="00DF515E">
      <w:pPr>
        <w:spacing w:line="276" w:lineRule="auto"/>
        <w:ind w:left="578"/>
        <w:rPr>
          <w:sz w:val="22"/>
          <w:szCs w:val="22"/>
        </w:rPr>
      </w:pPr>
      <w:r w:rsidRPr="00DF515E">
        <w:rPr>
          <w:sz w:val="22"/>
          <w:szCs w:val="22"/>
        </w:rPr>
        <w:t xml:space="preserve">- pok. 15/16 - 2 </w:t>
      </w:r>
      <w:r w:rsidR="00D97B65" w:rsidRPr="00DF515E">
        <w:rPr>
          <w:sz w:val="22"/>
          <w:szCs w:val="22"/>
        </w:rPr>
        <w:t>o</w:t>
      </w:r>
      <w:r w:rsidRPr="00DF515E">
        <w:rPr>
          <w:sz w:val="22"/>
          <w:szCs w:val="22"/>
        </w:rPr>
        <w:t>twory</w:t>
      </w:r>
    </w:p>
    <w:p w:rsidR="00042FC2" w:rsidRPr="00DF515E" w:rsidRDefault="00042FC2" w:rsidP="00DF515E">
      <w:pPr>
        <w:spacing w:line="276" w:lineRule="auto"/>
        <w:ind w:left="578"/>
        <w:rPr>
          <w:sz w:val="22"/>
          <w:szCs w:val="22"/>
        </w:rPr>
      </w:pPr>
      <w:r w:rsidRPr="00DF515E">
        <w:rPr>
          <w:sz w:val="22"/>
          <w:szCs w:val="22"/>
        </w:rPr>
        <w:t xml:space="preserve">- pok. 17 – 1 otwór </w:t>
      </w:r>
    </w:p>
    <w:p w:rsidR="00D97B65" w:rsidRPr="00DF515E" w:rsidRDefault="000230EC" w:rsidP="00DF515E">
      <w:pPr>
        <w:spacing w:line="276" w:lineRule="auto"/>
        <w:ind w:left="578" w:hanging="436"/>
        <w:rPr>
          <w:sz w:val="22"/>
          <w:szCs w:val="22"/>
        </w:rPr>
      </w:pPr>
      <w:r>
        <w:rPr>
          <w:sz w:val="22"/>
          <w:szCs w:val="22"/>
        </w:rPr>
        <w:t>e</w:t>
      </w:r>
      <w:r w:rsidR="00D97B65" w:rsidRPr="00DF515E">
        <w:rPr>
          <w:sz w:val="22"/>
          <w:szCs w:val="22"/>
        </w:rPr>
        <w:t xml:space="preserve">) </w:t>
      </w:r>
      <w:r w:rsidR="00D97B65" w:rsidRPr="00DF515E">
        <w:rPr>
          <w:sz w:val="22"/>
          <w:szCs w:val="22"/>
        </w:rPr>
        <w:tab/>
        <w:t>wykonanie instalacji elektrycznej do zasilania rekuperatorów wraz z projektem i odbiorem inspektora posiadającego stosowne uprawnienia elektryczne</w:t>
      </w:r>
      <w:r>
        <w:rPr>
          <w:sz w:val="22"/>
          <w:szCs w:val="22"/>
        </w:rPr>
        <w:t>;</w:t>
      </w:r>
      <w:r w:rsidR="00D97B65" w:rsidRPr="00DF515E">
        <w:rPr>
          <w:sz w:val="22"/>
          <w:szCs w:val="22"/>
        </w:rPr>
        <w:t xml:space="preserve"> </w:t>
      </w:r>
    </w:p>
    <w:p w:rsidR="00D97B65" w:rsidRPr="00DF515E" w:rsidRDefault="000230EC" w:rsidP="00DF515E">
      <w:pPr>
        <w:spacing w:line="276" w:lineRule="auto"/>
        <w:ind w:left="578" w:hanging="436"/>
        <w:rPr>
          <w:sz w:val="22"/>
          <w:szCs w:val="22"/>
        </w:rPr>
      </w:pPr>
      <w:r>
        <w:rPr>
          <w:sz w:val="22"/>
          <w:szCs w:val="22"/>
        </w:rPr>
        <w:t>f</w:t>
      </w:r>
      <w:r w:rsidR="00D97B65" w:rsidRPr="00DF515E">
        <w:rPr>
          <w:sz w:val="22"/>
          <w:szCs w:val="22"/>
        </w:rPr>
        <w:t>)</w:t>
      </w:r>
      <w:r w:rsidR="00D97B65" w:rsidRPr="00DF515E">
        <w:rPr>
          <w:sz w:val="22"/>
          <w:szCs w:val="22"/>
        </w:rPr>
        <w:tab/>
        <w:t>naprawa uszkodzonych tynków powstałych podczas przeprowadzania prac montażowych</w:t>
      </w:r>
      <w:r>
        <w:rPr>
          <w:sz w:val="22"/>
          <w:szCs w:val="22"/>
        </w:rPr>
        <w:t>;</w:t>
      </w:r>
    </w:p>
    <w:p w:rsidR="00D97B65" w:rsidRPr="00DF515E" w:rsidRDefault="000230EC" w:rsidP="00DF515E">
      <w:pPr>
        <w:spacing w:line="276" w:lineRule="auto"/>
        <w:ind w:left="578" w:hanging="436"/>
        <w:rPr>
          <w:sz w:val="22"/>
          <w:szCs w:val="22"/>
        </w:rPr>
      </w:pPr>
      <w:r>
        <w:rPr>
          <w:sz w:val="22"/>
          <w:szCs w:val="22"/>
        </w:rPr>
        <w:t>g)</w:t>
      </w:r>
      <w:r w:rsidR="00D97B65" w:rsidRPr="00DF515E">
        <w:rPr>
          <w:sz w:val="22"/>
          <w:szCs w:val="22"/>
        </w:rPr>
        <w:tab/>
        <w:t>uprzątnięcie, wywóz i utylizacja powstałego podczas prac remontowych gruzu</w:t>
      </w:r>
      <w:r>
        <w:rPr>
          <w:sz w:val="22"/>
          <w:szCs w:val="22"/>
        </w:rPr>
        <w:t xml:space="preserve"> i innych odpadów;</w:t>
      </w:r>
    </w:p>
    <w:p w:rsidR="00210D10" w:rsidRPr="00DF515E" w:rsidRDefault="008A1EF5" w:rsidP="00DF515E">
      <w:pPr>
        <w:spacing w:line="276" w:lineRule="auto"/>
        <w:ind w:left="284" w:hanging="284"/>
        <w:rPr>
          <w:sz w:val="22"/>
          <w:szCs w:val="22"/>
        </w:rPr>
      </w:pPr>
      <w:r w:rsidRPr="00DF515E">
        <w:rPr>
          <w:sz w:val="22"/>
          <w:szCs w:val="22"/>
        </w:rPr>
        <w:t xml:space="preserve">2. </w:t>
      </w:r>
      <w:r w:rsidR="00210D10" w:rsidRPr="00DF515E">
        <w:rPr>
          <w:sz w:val="22"/>
          <w:szCs w:val="22"/>
        </w:rPr>
        <w:t>Zamawiający wymaga 24 miesi</w:t>
      </w:r>
      <w:r w:rsidRPr="00DF515E">
        <w:rPr>
          <w:sz w:val="22"/>
          <w:szCs w:val="22"/>
        </w:rPr>
        <w:t>ę</w:t>
      </w:r>
      <w:r w:rsidR="00210D10" w:rsidRPr="00DF515E">
        <w:rPr>
          <w:sz w:val="22"/>
          <w:szCs w:val="22"/>
        </w:rPr>
        <w:t>cznej gwarancj</w:t>
      </w:r>
      <w:r w:rsidRPr="00DF515E">
        <w:rPr>
          <w:sz w:val="22"/>
          <w:szCs w:val="22"/>
        </w:rPr>
        <w:t>i</w:t>
      </w:r>
      <w:r w:rsidR="00210D10" w:rsidRPr="00DF515E">
        <w:rPr>
          <w:sz w:val="22"/>
          <w:szCs w:val="22"/>
        </w:rPr>
        <w:t xml:space="preserve"> na całoś</w:t>
      </w:r>
      <w:r w:rsidRPr="00DF515E">
        <w:rPr>
          <w:sz w:val="22"/>
          <w:szCs w:val="22"/>
        </w:rPr>
        <w:t>ć</w:t>
      </w:r>
      <w:r w:rsidR="00210D10" w:rsidRPr="00DF515E">
        <w:rPr>
          <w:sz w:val="22"/>
          <w:szCs w:val="22"/>
        </w:rPr>
        <w:t xml:space="preserve"> zamówienia. W okresie gwarancji Zamawiający wymaga od Wykonawcy zapewnienia realizacji usługi polegającej na usuwaniu usterek w terminie 7 dni od daty pisemnego jej zgłoszenia Wykonawcy</w:t>
      </w:r>
      <w:r w:rsidR="002D0EEC" w:rsidRPr="00DF515E">
        <w:rPr>
          <w:sz w:val="22"/>
          <w:szCs w:val="22"/>
        </w:rPr>
        <w:t>.</w:t>
      </w:r>
      <w:r w:rsidR="00210D10" w:rsidRPr="00DF515E">
        <w:rPr>
          <w:sz w:val="22"/>
          <w:szCs w:val="22"/>
        </w:rPr>
        <w:t xml:space="preserve"> </w:t>
      </w:r>
    </w:p>
    <w:p w:rsidR="00D97B65" w:rsidRPr="00DF515E" w:rsidRDefault="008A1EF5" w:rsidP="00DF515E">
      <w:pPr>
        <w:spacing w:line="276" w:lineRule="auto"/>
        <w:ind w:left="284" w:hanging="284"/>
        <w:rPr>
          <w:sz w:val="22"/>
          <w:szCs w:val="22"/>
        </w:rPr>
      </w:pPr>
      <w:r w:rsidRPr="00DF515E">
        <w:rPr>
          <w:sz w:val="22"/>
          <w:szCs w:val="22"/>
        </w:rPr>
        <w:t>3</w:t>
      </w:r>
      <w:r w:rsidR="00D97B65" w:rsidRPr="00DF515E">
        <w:rPr>
          <w:sz w:val="22"/>
          <w:szCs w:val="22"/>
        </w:rPr>
        <w:t>. Wizj</w:t>
      </w:r>
      <w:r w:rsidR="00341640" w:rsidRPr="00DF515E">
        <w:rPr>
          <w:sz w:val="22"/>
          <w:szCs w:val="22"/>
        </w:rPr>
        <w:t>i</w:t>
      </w:r>
      <w:r w:rsidR="00D97B65" w:rsidRPr="00DF515E">
        <w:rPr>
          <w:sz w:val="22"/>
          <w:szCs w:val="22"/>
        </w:rPr>
        <w:t xml:space="preserve"> lokalnej można dokonać od poniedziałku do piątku w godz. od 7.30 do 14.30  </w:t>
      </w:r>
      <w:r w:rsidR="00341640" w:rsidRPr="00DF515E">
        <w:rPr>
          <w:sz w:val="22"/>
          <w:szCs w:val="22"/>
        </w:rPr>
        <w:t>ul. Krzywa 2  Sosnowiec, po wcześniejszym ustaleniu terminu drogą telefoniczna , pod numerem telefonu 602 342 469</w:t>
      </w:r>
      <w:r w:rsidR="00D97B65" w:rsidRPr="00DF515E">
        <w:rPr>
          <w:sz w:val="22"/>
          <w:szCs w:val="22"/>
        </w:rPr>
        <w:tab/>
      </w:r>
      <w:r w:rsidR="00341640" w:rsidRPr="00DF515E">
        <w:rPr>
          <w:sz w:val="22"/>
          <w:szCs w:val="22"/>
        </w:rPr>
        <w:t>.</w:t>
      </w:r>
    </w:p>
    <w:p w:rsidR="00341640" w:rsidRPr="00DF515E" w:rsidRDefault="008A1EF5" w:rsidP="00DF515E">
      <w:pPr>
        <w:spacing w:line="276" w:lineRule="auto"/>
        <w:ind w:left="284" w:hanging="284"/>
        <w:rPr>
          <w:sz w:val="22"/>
          <w:szCs w:val="22"/>
        </w:rPr>
      </w:pPr>
      <w:r w:rsidRPr="00DF515E">
        <w:rPr>
          <w:sz w:val="22"/>
          <w:szCs w:val="22"/>
        </w:rPr>
        <w:t>4</w:t>
      </w:r>
      <w:r w:rsidR="00341640" w:rsidRPr="00DF515E">
        <w:rPr>
          <w:sz w:val="22"/>
          <w:szCs w:val="22"/>
        </w:rPr>
        <w:t>.</w:t>
      </w:r>
      <w:r w:rsidR="00341640" w:rsidRPr="00DF515E">
        <w:rPr>
          <w:sz w:val="22"/>
          <w:szCs w:val="22"/>
        </w:rPr>
        <w:tab/>
      </w:r>
      <w:r w:rsidR="00FA3F91" w:rsidRPr="00DF515E">
        <w:rPr>
          <w:sz w:val="22"/>
          <w:szCs w:val="22"/>
        </w:rPr>
        <w:t>W</w:t>
      </w:r>
      <w:r w:rsidR="00341640" w:rsidRPr="00DF515E">
        <w:rPr>
          <w:sz w:val="22"/>
          <w:szCs w:val="22"/>
        </w:rPr>
        <w:t>szystkie materiały i urządzenia niezbędne do wykonania ww. prac zapewnia Wykonawca.</w:t>
      </w:r>
    </w:p>
    <w:p w:rsidR="00341640" w:rsidRPr="00DF515E" w:rsidRDefault="008A1EF5" w:rsidP="00DF515E">
      <w:pPr>
        <w:spacing w:line="276" w:lineRule="auto"/>
        <w:ind w:left="284" w:hanging="284"/>
        <w:rPr>
          <w:sz w:val="22"/>
          <w:szCs w:val="22"/>
        </w:rPr>
      </w:pPr>
      <w:r w:rsidRPr="00DF515E">
        <w:rPr>
          <w:sz w:val="22"/>
          <w:szCs w:val="22"/>
        </w:rPr>
        <w:t>5</w:t>
      </w:r>
      <w:r w:rsidR="00341640" w:rsidRPr="00DF515E">
        <w:rPr>
          <w:sz w:val="22"/>
          <w:szCs w:val="22"/>
        </w:rPr>
        <w:t>.</w:t>
      </w:r>
      <w:r w:rsidR="00341640" w:rsidRPr="00DF515E">
        <w:rPr>
          <w:sz w:val="22"/>
          <w:szCs w:val="22"/>
        </w:rPr>
        <w:tab/>
        <w:t>Prace mogą być wykonywane w budynku od poniedziałku do piątku w godz. 7.00-18.00.</w:t>
      </w:r>
    </w:p>
    <w:p w:rsidR="00341640" w:rsidRPr="00DF515E" w:rsidRDefault="008A1EF5" w:rsidP="00DF515E">
      <w:pPr>
        <w:spacing w:line="276" w:lineRule="auto"/>
        <w:ind w:left="284" w:hanging="284"/>
        <w:rPr>
          <w:sz w:val="22"/>
          <w:szCs w:val="22"/>
        </w:rPr>
      </w:pPr>
      <w:r w:rsidRPr="00DF515E">
        <w:rPr>
          <w:sz w:val="22"/>
          <w:szCs w:val="22"/>
        </w:rPr>
        <w:t>6</w:t>
      </w:r>
      <w:r w:rsidR="00341640" w:rsidRPr="00DF515E">
        <w:rPr>
          <w:sz w:val="22"/>
          <w:szCs w:val="22"/>
        </w:rPr>
        <w:t>.  Zapłata nastąpi przelewem w terminie 30 dni od daty prawidłowo wystawionej faktury.</w:t>
      </w:r>
    </w:p>
    <w:p w:rsidR="00341640" w:rsidRPr="00DF515E" w:rsidRDefault="008A1EF5" w:rsidP="00DF515E">
      <w:pPr>
        <w:spacing w:line="276" w:lineRule="auto"/>
        <w:ind w:left="284" w:hanging="284"/>
        <w:rPr>
          <w:sz w:val="22"/>
          <w:szCs w:val="22"/>
        </w:rPr>
      </w:pPr>
      <w:r w:rsidRPr="00DF515E">
        <w:rPr>
          <w:sz w:val="22"/>
          <w:szCs w:val="22"/>
        </w:rPr>
        <w:t>7</w:t>
      </w:r>
      <w:r w:rsidR="00341640" w:rsidRPr="00DF515E">
        <w:rPr>
          <w:sz w:val="22"/>
          <w:szCs w:val="22"/>
        </w:rPr>
        <w:t>.  Wykonawca zobowiązany jest do dostarczenia faktury do siedziby Zamawiającego najpóźniej 14 dni przed terminem płatności.</w:t>
      </w:r>
    </w:p>
    <w:p w:rsidR="00341640" w:rsidRPr="00DF515E" w:rsidRDefault="008A1EF5" w:rsidP="00DF515E">
      <w:pPr>
        <w:spacing w:line="276" w:lineRule="auto"/>
        <w:ind w:left="284" w:hanging="284"/>
        <w:rPr>
          <w:sz w:val="22"/>
          <w:szCs w:val="22"/>
        </w:rPr>
      </w:pPr>
      <w:r w:rsidRPr="00DF515E">
        <w:rPr>
          <w:sz w:val="22"/>
          <w:szCs w:val="22"/>
        </w:rPr>
        <w:lastRenderedPageBreak/>
        <w:t>8</w:t>
      </w:r>
      <w:r w:rsidR="00341640" w:rsidRPr="00DF515E">
        <w:rPr>
          <w:sz w:val="22"/>
          <w:szCs w:val="22"/>
        </w:rPr>
        <w:t xml:space="preserve">. Wszelkie pytania dotyczące przedmiotu zamówienia należy kierować pod numer telefonu </w:t>
      </w:r>
      <w:r w:rsidR="00DF515E">
        <w:rPr>
          <w:sz w:val="22"/>
          <w:szCs w:val="22"/>
        </w:rPr>
        <w:br/>
      </w:r>
      <w:r w:rsidR="00341640" w:rsidRPr="00DF515E">
        <w:rPr>
          <w:sz w:val="22"/>
          <w:szCs w:val="22"/>
        </w:rPr>
        <w:t>32 606 30 20.</w:t>
      </w:r>
    </w:p>
    <w:p w:rsidR="00341640" w:rsidRPr="00DF515E" w:rsidRDefault="008A1EF5" w:rsidP="00DF515E">
      <w:pPr>
        <w:spacing w:line="276" w:lineRule="auto"/>
        <w:ind w:left="284" w:hanging="284"/>
        <w:rPr>
          <w:sz w:val="22"/>
          <w:szCs w:val="22"/>
        </w:rPr>
      </w:pPr>
      <w:r w:rsidRPr="00DF515E">
        <w:rPr>
          <w:sz w:val="22"/>
          <w:szCs w:val="22"/>
        </w:rPr>
        <w:t>9</w:t>
      </w:r>
      <w:r w:rsidR="00341640" w:rsidRPr="00DF515E">
        <w:rPr>
          <w:sz w:val="22"/>
          <w:szCs w:val="22"/>
        </w:rPr>
        <w:t>.</w:t>
      </w:r>
      <w:r w:rsidR="006533C3" w:rsidRPr="00DF515E">
        <w:rPr>
          <w:sz w:val="22"/>
          <w:szCs w:val="22"/>
        </w:rPr>
        <w:t xml:space="preserve"> </w:t>
      </w:r>
      <w:r w:rsidR="00341640" w:rsidRPr="00DF515E">
        <w:rPr>
          <w:sz w:val="22"/>
          <w:szCs w:val="22"/>
        </w:rPr>
        <w:t>Podstawą wystawienia faktury będzie podpisanie protokołu odbioru robót przez osobę wskazaną przez Zamawiającego.</w:t>
      </w:r>
    </w:p>
    <w:p w:rsidR="00341640" w:rsidRPr="00DF515E" w:rsidRDefault="00341640" w:rsidP="00DF515E">
      <w:pPr>
        <w:spacing w:line="276" w:lineRule="auto"/>
        <w:ind w:left="284" w:hanging="284"/>
        <w:rPr>
          <w:sz w:val="22"/>
          <w:szCs w:val="22"/>
        </w:rPr>
      </w:pPr>
    </w:p>
    <w:p w:rsidR="00691CD6" w:rsidRDefault="00FD00AE" w:rsidP="00FD00AE">
      <w:pPr>
        <w:tabs>
          <w:tab w:val="left" w:pos="284"/>
        </w:tabs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IV. </w:t>
      </w:r>
      <w:r w:rsidR="00224FEA">
        <w:rPr>
          <w:b/>
          <w:sz w:val="22"/>
          <w:szCs w:val="22"/>
        </w:rPr>
        <w:t xml:space="preserve">Termin wykonania zamówienia </w:t>
      </w:r>
      <w:r w:rsidR="005E340E">
        <w:rPr>
          <w:b/>
          <w:sz w:val="22"/>
          <w:szCs w:val="22"/>
        </w:rPr>
        <w:t xml:space="preserve"> </w:t>
      </w:r>
    </w:p>
    <w:p w:rsidR="00956A3E" w:rsidRDefault="00956A3E" w:rsidP="00FD00AE">
      <w:pPr>
        <w:tabs>
          <w:tab w:val="left" w:pos="284"/>
        </w:tabs>
        <w:ind w:left="360" w:hanging="360"/>
        <w:rPr>
          <w:sz w:val="22"/>
          <w:szCs w:val="22"/>
        </w:rPr>
      </w:pPr>
    </w:p>
    <w:p w:rsidR="00A13242" w:rsidRPr="00956A3E" w:rsidRDefault="00956A3E" w:rsidP="00FD00AE">
      <w:pPr>
        <w:tabs>
          <w:tab w:val="left" w:pos="284"/>
        </w:tabs>
        <w:ind w:left="360" w:hanging="360"/>
        <w:rPr>
          <w:sz w:val="22"/>
          <w:szCs w:val="22"/>
        </w:rPr>
      </w:pPr>
      <w:r w:rsidRPr="00956A3E">
        <w:rPr>
          <w:sz w:val="22"/>
          <w:szCs w:val="22"/>
        </w:rPr>
        <w:t>Termin wykonania – 1</w:t>
      </w:r>
      <w:r w:rsidR="00184F91">
        <w:rPr>
          <w:sz w:val="22"/>
          <w:szCs w:val="22"/>
        </w:rPr>
        <w:t>4</w:t>
      </w:r>
      <w:r w:rsidRPr="00956A3E">
        <w:rPr>
          <w:sz w:val="22"/>
          <w:szCs w:val="22"/>
        </w:rPr>
        <w:t xml:space="preserve"> dni od dnia podpisania umowy </w:t>
      </w:r>
    </w:p>
    <w:p w:rsidR="00FA3F91" w:rsidRDefault="00FA3F91" w:rsidP="00FD00AE">
      <w:pPr>
        <w:tabs>
          <w:tab w:val="left" w:pos="360"/>
        </w:tabs>
        <w:ind w:left="360" w:hanging="360"/>
        <w:rPr>
          <w:b/>
          <w:sz w:val="22"/>
          <w:szCs w:val="22"/>
        </w:rPr>
      </w:pPr>
    </w:p>
    <w:p w:rsidR="00224FEA" w:rsidRDefault="00FD00AE" w:rsidP="00FD00AE">
      <w:pPr>
        <w:tabs>
          <w:tab w:val="left" w:pos="360"/>
        </w:tabs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V. </w:t>
      </w:r>
      <w:r w:rsidR="00224FEA">
        <w:rPr>
          <w:b/>
          <w:sz w:val="22"/>
          <w:szCs w:val="22"/>
        </w:rPr>
        <w:t>Warunki udziału w post</w:t>
      </w:r>
      <w:r w:rsidR="007A0811">
        <w:rPr>
          <w:b/>
          <w:sz w:val="22"/>
          <w:szCs w:val="22"/>
        </w:rPr>
        <w:t>ę</w:t>
      </w:r>
      <w:r w:rsidR="00224FEA">
        <w:rPr>
          <w:b/>
          <w:sz w:val="22"/>
          <w:szCs w:val="22"/>
        </w:rPr>
        <w:t xml:space="preserve">powaniu </w:t>
      </w:r>
    </w:p>
    <w:p w:rsidR="008A1EF5" w:rsidRDefault="008A1EF5" w:rsidP="00FD00AE">
      <w:pPr>
        <w:tabs>
          <w:tab w:val="left" w:pos="360"/>
        </w:tabs>
        <w:ind w:left="360" w:hanging="360"/>
        <w:rPr>
          <w:b/>
          <w:sz w:val="22"/>
          <w:szCs w:val="22"/>
        </w:rPr>
      </w:pPr>
    </w:p>
    <w:p w:rsidR="003D7FE3" w:rsidRDefault="003D7FE3" w:rsidP="00FD00AE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-</w:t>
      </w:r>
    </w:p>
    <w:p w:rsidR="00224FEA" w:rsidRDefault="00FD00AE" w:rsidP="00FD00AE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VI. </w:t>
      </w:r>
      <w:r w:rsidR="00224FEA">
        <w:rPr>
          <w:b/>
          <w:sz w:val="22"/>
          <w:szCs w:val="22"/>
        </w:rPr>
        <w:t>Kryteria oceny ofert</w:t>
      </w:r>
    </w:p>
    <w:p w:rsidR="003529A8" w:rsidRDefault="003529A8" w:rsidP="003529A8">
      <w:pPr>
        <w:tabs>
          <w:tab w:val="left" w:pos="360"/>
        </w:tabs>
        <w:ind w:left="426"/>
        <w:rPr>
          <w:b/>
          <w:sz w:val="22"/>
          <w:szCs w:val="22"/>
        </w:rPr>
      </w:pPr>
    </w:p>
    <w:p w:rsidR="007A0811" w:rsidRPr="007A0811" w:rsidRDefault="007A0811" w:rsidP="007A0811">
      <w:pPr>
        <w:tabs>
          <w:tab w:val="left" w:pos="360"/>
        </w:tabs>
        <w:ind w:left="284"/>
        <w:rPr>
          <w:b/>
          <w:sz w:val="22"/>
          <w:szCs w:val="22"/>
        </w:rPr>
      </w:pPr>
      <w:r w:rsidRPr="007A0811">
        <w:rPr>
          <w:b/>
          <w:sz w:val="22"/>
          <w:szCs w:val="22"/>
        </w:rPr>
        <w:t>Cena brutto  - 100 %</w:t>
      </w:r>
    </w:p>
    <w:p w:rsidR="007A0811" w:rsidRPr="007A0811" w:rsidRDefault="007A0811" w:rsidP="007A0811">
      <w:pPr>
        <w:tabs>
          <w:tab w:val="left" w:pos="360"/>
        </w:tabs>
        <w:ind w:left="426"/>
        <w:rPr>
          <w:sz w:val="22"/>
          <w:szCs w:val="22"/>
        </w:rPr>
      </w:pPr>
    </w:p>
    <w:p w:rsidR="007A0811" w:rsidRPr="007A0811" w:rsidRDefault="007A0811" w:rsidP="007A0811">
      <w:pPr>
        <w:tabs>
          <w:tab w:val="left" w:pos="360"/>
        </w:tabs>
        <w:ind w:left="360"/>
        <w:rPr>
          <w:sz w:val="22"/>
          <w:szCs w:val="22"/>
        </w:rPr>
      </w:pPr>
      <w:r w:rsidRPr="007A0811">
        <w:rPr>
          <w:sz w:val="22"/>
          <w:szCs w:val="22"/>
        </w:rPr>
        <w:t>Sposób dokonywania oceny według kryterium „cena”</w:t>
      </w:r>
    </w:p>
    <w:p w:rsidR="007A0811" w:rsidRPr="007A0811" w:rsidRDefault="007A0811" w:rsidP="007A0811">
      <w:pPr>
        <w:tabs>
          <w:tab w:val="left" w:pos="360"/>
        </w:tabs>
        <w:ind w:left="426"/>
        <w:rPr>
          <w:sz w:val="22"/>
          <w:szCs w:val="22"/>
        </w:rPr>
      </w:pPr>
    </w:p>
    <w:p w:rsidR="007A0811" w:rsidRPr="007A0811" w:rsidRDefault="007A0811" w:rsidP="007A0811">
      <w:pPr>
        <w:tabs>
          <w:tab w:val="left" w:pos="360"/>
        </w:tabs>
        <w:ind w:left="360"/>
        <w:rPr>
          <w:sz w:val="22"/>
          <w:szCs w:val="22"/>
        </w:rPr>
      </w:pPr>
      <w:r w:rsidRPr="007A0811">
        <w:rPr>
          <w:sz w:val="22"/>
          <w:szCs w:val="22"/>
        </w:rPr>
        <w:t>Najniższa cena brutto ze wszystkich ważnych ofert</w:t>
      </w:r>
    </w:p>
    <w:p w:rsidR="007A0811" w:rsidRPr="007A0811" w:rsidRDefault="007A0811" w:rsidP="007A0811">
      <w:pPr>
        <w:tabs>
          <w:tab w:val="left" w:pos="360"/>
        </w:tabs>
        <w:ind w:left="360"/>
        <w:rPr>
          <w:sz w:val="22"/>
          <w:szCs w:val="22"/>
        </w:rPr>
      </w:pPr>
      <w:r w:rsidRPr="007A0811">
        <w:rPr>
          <w:sz w:val="22"/>
          <w:szCs w:val="22"/>
        </w:rPr>
        <w:t>---------------------------------------------------------------  x 100 = ilość punktów</w:t>
      </w:r>
    </w:p>
    <w:p w:rsidR="007A0811" w:rsidRPr="007A0811" w:rsidRDefault="007A0811" w:rsidP="007A0811">
      <w:pPr>
        <w:tabs>
          <w:tab w:val="left" w:pos="360"/>
        </w:tabs>
        <w:ind w:left="426"/>
        <w:rPr>
          <w:sz w:val="22"/>
          <w:szCs w:val="22"/>
        </w:rPr>
      </w:pPr>
      <w:r w:rsidRPr="007A0811">
        <w:rPr>
          <w:sz w:val="22"/>
          <w:szCs w:val="22"/>
        </w:rPr>
        <w:t xml:space="preserve">Cena brutto badanej ofert </w:t>
      </w:r>
    </w:p>
    <w:p w:rsidR="007A0811" w:rsidRPr="007A0811" w:rsidRDefault="007A0811" w:rsidP="007A0811">
      <w:pPr>
        <w:tabs>
          <w:tab w:val="left" w:pos="360"/>
        </w:tabs>
        <w:ind w:left="426"/>
        <w:rPr>
          <w:sz w:val="22"/>
          <w:szCs w:val="22"/>
        </w:rPr>
      </w:pPr>
    </w:p>
    <w:p w:rsidR="007A0811" w:rsidRPr="007A0811" w:rsidRDefault="007A0811" w:rsidP="007A0811">
      <w:pPr>
        <w:pStyle w:val="Akapitzlist"/>
        <w:numPr>
          <w:ilvl w:val="0"/>
          <w:numId w:val="17"/>
        </w:numPr>
        <w:tabs>
          <w:tab w:val="left" w:pos="360"/>
        </w:tabs>
        <w:rPr>
          <w:sz w:val="22"/>
          <w:szCs w:val="22"/>
        </w:rPr>
      </w:pPr>
      <w:r w:rsidRPr="007A0811">
        <w:rPr>
          <w:sz w:val="22"/>
          <w:szCs w:val="22"/>
        </w:rPr>
        <w:t xml:space="preserve">Oferta która uzyska największą ilość punktów, zostanie uznana za ofertę najkorzystniejszą. </w:t>
      </w:r>
    </w:p>
    <w:p w:rsidR="001E3BCB" w:rsidRPr="001E3BCB" w:rsidRDefault="001E3BCB" w:rsidP="003529A8">
      <w:pPr>
        <w:tabs>
          <w:tab w:val="left" w:pos="360"/>
        </w:tabs>
        <w:ind w:left="426"/>
        <w:rPr>
          <w:sz w:val="22"/>
          <w:szCs w:val="22"/>
        </w:rPr>
      </w:pPr>
    </w:p>
    <w:p w:rsidR="00224FEA" w:rsidRPr="00AD32EB" w:rsidRDefault="00FD00AE" w:rsidP="00FD00AE">
      <w:pPr>
        <w:tabs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VII. </w:t>
      </w:r>
      <w:r w:rsidR="00224FEA">
        <w:rPr>
          <w:b/>
          <w:sz w:val="22"/>
          <w:szCs w:val="22"/>
        </w:rPr>
        <w:t xml:space="preserve">Termin związania ofertą </w:t>
      </w:r>
      <w:r w:rsidR="003529A8">
        <w:rPr>
          <w:b/>
          <w:sz w:val="22"/>
          <w:szCs w:val="22"/>
        </w:rPr>
        <w:t xml:space="preserve"> 30 dni od terminu składania ofert </w:t>
      </w:r>
    </w:p>
    <w:p w:rsidR="00224FEA" w:rsidRDefault="00224FEA" w:rsidP="00224FEA">
      <w:pPr>
        <w:tabs>
          <w:tab w:val="left" w:pos="360"/>
        </w:tabs>
        <w:rPr>
          <w:b/>
          <w:sz w:val="22"/>
          <w:szCs w:val="22"/>
        </w:rPr>
      </w:pPr>
    </w:p>
    <w:p w:rsidR="00224FEA" w:rsidRDefault="00FD00AE" w:rsidP="00FD00AE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VIII. </w:t>
      </w:r>
      <w:r w:rsidR="00224FEA">
        <w:rPr>
          <w:b/>
          <w:sz w:val="22"/>
          <w:szCs w:val="22"/>
        </w:rPr>
        <w:t>Sposób przygotowania oferty, miejsce i termin składania ofert:</w:t>
      </w:r>
    </w:p>
    <w:p w:rsidR="007619F9" w:rsidRDefault="007619F9" w:rsidP="007619F9">
      <w:pPr>
        <w:pStyle w:val="Akapitzlist"/>
        <w:rPr>
          <w:b/>
          <w:sz w:val="22"/>
          <w:szCs w:val="22"/>
        </w:rPr>
      </w:pPr>
    </w:p>
    <w:p w:rsidR="007619F9" w:rsidRDefault="007619F9" w:rsidP="00DF515E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Ofertę należy sporządzić zgodnie ze wzorem formularza ofert</w:t>
      </w:r>
      <w:r w:rsidR="008B24F3">
        <w:rPr>
          <w:sz w:val="22"/>
          <w:szCs w:val="22"/>
        </w:rPr>
        <w:t>owego</w:t>
      </w:r>
      <w:r>
        <w:rPr>
          <w:sz w:val="22"/>
          <w:szCs w:val="22"/>
        </w:rPr>
        <w:t xml:space="preserve"> -załącznik Nr 1</w:t>
      </w:r>
    </w:p>
    <w:p w:rsidR="00BF37F7" w:rsidRDefault="00BF37F7" w:rsidP="00DF515E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Wykonawca może złożyć tylko jedną ofertę.</w:t>
      </w:r>
    </w:p>
    <w:p w:rsidR="00BF37F7" w:rsidRDefault="00BF37F7" w:rsidP="00DF515E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Oferta oraz oświadczenia Wykonawcy – jeżeli nie są sporządzone na formularzach stanowiących załączniki do niniejszego Zapytania ofertowego, winny odpowiadać swoją treścią, treści opisanej w załącznikach. Wykonawca jest zobowiązany do wypełnienia wszystkich pól wymaganych w dokumentach stanowiących załączniki do Zapytania ofertowego. </w:t>
      </w:r>
    </w:p>
    <w:p w:rsidR="00995AD0" w:rsidRDefault="00A74767" w:rsidP="00DF515E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rPr>
          <w:sz w:val="22"/>
          <w:szCs w:val="22"/>
        </w:rPr>
      </w:pPr>
      <w:r w:rsidRPr="00995AD0">
        <w:rPr>
          <w:sz w:val="22"/>
          <w:szCs w:val="22"/>
        </w:rPr>
        <w:t xml:space="preserve">Cena oferty musi zawierać wszelkie koszty niezbędne do realizacji zamówienia. </w:t>
      </w:r>
    </w:p>
    <w:p w:rsidR="000F2897" w:rsidRPr="00995AD0" w:rsidRDefault="000F2897" w:rsidP="00DF515E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rPr>
          <w:sz w:val="22"/>
          <w:szCs w:val="22"/>
        </w:rPr>
      </w:pPr>
      <w:r w:rsidRPr="00995AD0">
        <w:rPr>
          <w:sz w:val="22"/>
          <w:szCs w:val="22"/>
        </w:rPr>
        <w:t xml:space="preserve">Oferta powinna być podpisana przez osoby upoważnione do reprezentowania zgodnie </w:t>
      </w:r>
      <w:r w:rsidRPr="00995AD0">
        <w:rPr>
          <w:sz w:val="22"/>
          <w:szCs w:val="22"/>
        </w:rPr>
        <w:br/>
        <w:t xml:space="preserve">z aktualnym wpisem do właściwego rejestru lub ewidencji. </w:t>
      </w:r>
    </w:p>
    <w:p w:rsidR="001E3BCB" w:rsidRPr="003529A8" w:rsidRDefault="001E3BCB" w:rsidP="00DF515E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Oferta winna być sporządzona w języku polskim oraz opatrzona kwalifikowanym podpisem elektronicznym</w:t>
      </w:r>
      <w:r w:rsidR="00C25A3B">
        <w:rPr>
          <w:sz w:val="22"/>
          <w:szCs w:val="22"/>
        </w:rPr>
        <w:t xml:space="preserve"> lub  podpisem zaufanym lub podpisem osobistym </w:t>
      </w:r>
      <w:r>
        <w:rPr>
          <w:sz w:val="22"/>
          <w:szCs w:val="22"/>
        </w:rPr>
        <w:t xml:space="preserve"> i przesłana za pomocą środków komunikacji elektronicznej  ( na adres e-mail podany w pkt </w:t>
      </w:r>
      <w:r w:rsidR="006223C0">
        <w:rPr>
          <w:sz w:val="22"/>
          <w:szCs w:val="22"/>
        </w:rPr>
        <w:t>8</w:t>
      </w:r>
      <w:r>
        <w:rPr>
          <w:sz w:val="22"/>
          <w:szCs w:val="22"/>
        </w:rPr>
        <w:t>) bądź sporządzona</w:t>
      </w:r>
      <w:r w:rsidR="00C25A3B">
        <w:rPr>
          <w:sz w:val="22"/>
          <w:szCs w:val="22"/>
        </w:rPr>
        <w:br/>
      </w:r>
      <w:r>
        <w:rPr>
          <w:sz w:val="22"/>
          <w:szCs w:val="22"/>
        </w:rPr>
        <w:t xml:space="preserve">i podpisana przekazana w formie skanu również za pomocą środków komunikacji elektronicznej ( na adres e-mail podany w pkt </w:t>
      </w:r>
      <w:r w:rsidR="006223C0">
        <w:rPr>
          <w:sz w:val="22"/>
          <w:szCs w:val="22"/>
        </w:rPr>
        <w:t>8</w:t>
      </w:r>
      <w:r>
        <w:rPr>
          <w:sz w:val="22"/>
          <w:szCs w:val="22"/>
        </w:rPr>
        <w:t>).</w:t>
      </w:r>
    </w:p>
    <w:p w:rsidR="007619F9" w:rsidRDefault="007619F9" w:rsidP="00DF515E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Wszelkie koszty przygotowania i złożenia oferty ponosi Wykonawca</w:t>
      </w:r>
    </w:p>
    <w:p w:rsidR="00E12A58" w:rsidRPr="007619F9" w:rsidRDefault="00E12A58" w:rsidP="00DF515E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rPr>
          <w:sz w:val="22"/>
          <w:szCs w:val="22"/>
        </w:rPr>
      </w:pPr>
      <w:r w:rsidRPr="00E12A58">
        <w:rPr>
          <w:sz w:val="22"/>
          <w:szCs w:val="22"/>
        </w:rPr>
        <w:t xml:space="preserve">Ofertę należy </w:t>
      </w:r>
      <w:r>
        <w:rPr>
          <w:sz w:val="22"/>
          <w:szCs w:val="22"/>
        </w:rPr>
        <w:t xml:space="preserve">przesłać w wersji elektronicznej </w:t>
      </w:r>
      <w:r w:rsidRPr="008A6B04">
        <w:rPr>
          <w:b/>
          <w:sz w:val="22"/>
          <w:szCs w:val="22"/>
        </w:rPr>
        <w:t xml:space="preserve">do dnia  </w:t>
      </w:r>
      <w:r w:rsidR="00AD779C">
        <w:rPr>
          <w:b/>
          <w:sz w:val="22"/>
          <w:szCs w:val="22"/>
        </w:rPr>
        <w:t>27 lipca</w:t>
      </w:r>
      <w:bookmarkStart w:id="0" w:name="_GoBack"/>
      <w:bookmarkEnd w:id="0"/>
      <w:r w:rsidR="006223C0">
        <w:rPr>
          <w:b/>
          <w:sz w:val="22"/>
          <w:szCs w:val="22"/>
        </w:rPr>
        <w:t xml:space="preserve"> </w:t>
      </w:r>
      <w:r w:rsidR="008A6B04" w:rsidRPr="008A6B04">
        <w:rPr>
          <w:b/>
          <w:sz w:val="22"/>
          <w:szCs w:val="22"/>
        </w:rPr>
        <w:t>2021 r.</w:t>
      </w:r>
      <w:r w:rsidRPr="00E12A58">
        <w:rPr>
          <w:sz w:val="22"/>
          <w:szCs w:val="22"/>
        </w:rPr>
        <w:t xml:space="preserve"> na adres e- mail </w:t>
      </w:r>
      <w:hyperlink r:id="rId6" w:history="1">
        <w:r w:rsidRPr="00E12A58">
          <w:rPr>
            <w:color w:val="0000FF"/>
            <w:sz w:val="22"/>
            <w:szCs w:val="22"/>
            <w:u w:val="single"/>
          </w:rPr>
          <w:t>zamowienia@kuratorium.katowice.pl</w:t>
        </w:r>
      </w:hyperlink>
      <w:r w:rsidRPr="00E12A58">
        <w:rPr>
          <w:sz w:val="22"/>
          <w:szCs w:val="22"/>
        </w:rPr>
        <w:t xml:space="preserve">  </w:t>
      </w:r>
      <w:r w:rsidRPr="00E12A58">
        <w:rPr>
          <w:sz w:val="22"/>
          <w:szCs w:val="22"/>
        </w:rPr>
        <w:br/>
      </w:r>
    </w:p>
    <w:p w:rsidR="00224FEA" w:rsidRDefault="00FD00AE" w:rsidP="007619F9">
      <w:pPr>
        <w:tabs>
          <w:tab w:val="left" w:pos="0"/>
          <w:tab w:val="left" w:pos="284"/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IX. </w:t>
      </w:r>
      <w:r w:rsidR="00224FEA" w:rsidRPr="00847EF3">
        <w:rPr>
          <w:b/>
          <w:sz w:val="22"/>
          <w:szCs w:val="22"/>
        </w:rPr>
        <w:t xml:space="preserve">Dodatkowe informacje </w:t>
      </w:r>
    </w:p>
    <w:p w:rsidR="00344D12" w:rsidRDefault="00344D12" w:rsidP="007619F9">
      <w:pPr>
        <w:tabs>
          <w:tab w:val="left" w:pos="0"/>
          <w:tab w:val="left" w:pos="284"/>
          <w:tab w:val="left" w:pos="426"/>
        </w:tabs>
        <w:rPr>
          <w:b/>
          <w:sz w:val="22"/>
          <w:szCs w:val="22"/>
        </w:rPr>
      </w:pPr>
    </w:p>
    <w:p w:rsidR="006902C6" w:rsidRPr="000F2897" w:rsidRDefault="006902C6" w:rsidP="00DF515E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426"/>
        </w:tabs>
        <w:spacing w:line="276" w:lineRule="auto"/>
        <w:rPr>
          <w:sz w:val="22"/>
          <w:szCs w:val="22"/>
        </w:rPr>
      </w:pPr>
      <w:r w:rsidRPr="000F2897">
        <w:rPr>
          <w:sz w:val="22"/>
          <w:szCs w:val="22"/>
        </w:rPr>
        <w:t xml:space="preserve">Komunikacja pomiędzy Zamawiającym a Wykonawcą odbywać się będzie za pośrednictwem poczty elektronicznej  / e-mail  </w:t>
      </w:r>
      <w:proofErr w:type="spellStart"/>
      <w:r w:rsidRPr="000F2897">
        <w:rPr>
          <w:sz w:val="22"/>
          <w:szCs w:val="22"/>
        </w:rPr>
        <w:t>zam</w:t>
      </w:r>
      <w:r w:rsidR="00995AD0">
        <w:rPr>
          <w:sz w:val="22"/>
          <w:szCs w:val="22"/>
        </w:rPr>
        <w:t>o</w:t>
      </w:r>
      <w:r w:rsidRPr="000F2897">
        <w:rPr>
          <w:sz w:val="22"/>
          <w:szCs w:val="22"/>
        </w:rPr>
        <w:t>wienia</w:t>
      </w:r>
      <w:proofErr w:type="spellEnd"/>
      <w:r w:rsidRPr="000F2897">
        <w:rPr>
          <w:sz w:val="22"/>
          <w:szCs w:val="22"/>
        </w:rPr>
        <w:t xml:space="preserve"> @kuratorium.katowice.pl/</w:t>
      </w:r>
    </w:p>
    <w:p w:rsidR="001E3BCB" w:rsidRPr="000F2897" w:rsidRDefault="001E3BCB" w:rsidP="00DF515E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426"/>
        </w:tabs>
        <w:spacing w:line="276" w:lineRule="auto"/>
        <w:rPr>
          <w:sz w:val="22"/>
          <w:szCs w:val="22"/>
        </w:rPr>
      </w:pPr>
      <w:r w:rsidRPr="000F2897">
        <w:rPr>
          <w:sz w:val="22"/>
          <w:szCs w:val="22"/>
        </w:rPr>
        <w:t>Zamawiający nie będzie rozpatrywał ofert złożonych po upływnie terminu do składania ofert.</w:t>
      </w:r>
    </w:p>
    <w:p w:rsidR="006902C6" w:rsidRPr="000F2897" w:rsidRDefault="006902C6" w:rsidP="00DF515E">
      <w:pPr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0F2897">
        <w:rPr>
          <w:sz w:val="22"/>
          <w:szCs w:val="22"/>
        </w:rPr>
        <w:t>W przypadku gdy  treść oferty lub złożonych dokumentów/oświadczeń będzie niepełna lub będzie budzić wątpliwości zamawiającego, zamawiający może wezwać wykonawcę  do uzupełnienia dokumentów/oświadczeń, udzielenia wyjaśnień  w wyznaczonym terminie.</w:t>
      </w:r>
    </w:p>
    <w:p w:rsidR="006902C6" w:rsidRPr="000F2897" w:rsidRDefault="006902C6" w:rsidP="00DF515E">
      <w:pPr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0F2897">
        <w:rPr>
          <w:sz w:val="22"/>
          <w:szCs w:val="22"/>
        </w:rPr>
        <w:lastRenderedPageBreak/>
        <w:t>Zamawiający może odrzucić ofertę jeżeli jest niezgodna z wymaganiami określonymi przez Zamawiającego.</w:t>
      </w:r>
    </w:p>
    <w:p w:rsidR="006902C6" w:rsidRPr="000F2897" w:rsidRDefault="006902C6" w:rsidP="00DF515E">
      <w:pPr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0F2897">
        <w:rPr>
          <w:sz w:val="22"/>
          <w:szCs w:val="22"/>
        </w:rPr>
        <w:t>Zamawiający może na każdym etapie unieważnić postępowanie bez podania przyczyny                 i bez ponoszenia jakichkolwiek skutków prawnych i finansowych.</w:t>
      </w:r>
    </w:p>
    <w:p w:rsidR="000F2897" w:rsidRPr="000F2897" w:rsidRDefault="000F2897" w:rsidP="00DF515E">
      <w:pPr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0F2897">
        <w:rPr>
          <w:sz w:val="22"/>
          <w:szCs w:val="22"/>
        </w:rPr>
        <w:t xml:space="preserve">W przypadku, gdy wybrany Wykonawca odstąpi od podpisania umowy </w:t>
      </w:r>
      <w:r w:rsidRPr="000F2897">
        <w:rPr>
          <w:sz w:val="22"/>
          <w:szCs w:val="22"/>
        </w:rPr>
        <w:br/>
        <w:t xml:space="preserve">z Zamawiającym, możliwe jest podpisanie umowy z kolejnym Wykonawcą, który </w:t>
      </w:r>
      <w:r w:rsidRPr="000F2897">
        <w:rPr>
          <w:sz w:val="22"/>
          <w:szCs w:val="22"/>
        </w:rPr>
        <w:br/>
        <w:t>w postepowaniu o udzielenie zamówienia uzyskał najwyższą liczbę punktów.</w:t>
      </w:r>
    </w:p>
    <w:p w:rsidR="000834EA" w:rsidRPr="000F2897" w:rsidRDefault="001E3BCB" w:rsidP="00DF515E">
      <w:pPr>
        <w:pStyle w:val="Akapitzlist"/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0F2897">
        <w:rPr>
          <w:sz w:val="22"/>
          <w:szCs w:val="22"/>
        </w:rPr>
        <w:t>Informacja o</w:t>
      </w:r>
      <w:r w:rsidR="000834EA" w:rsidRPr="000F2897">
        <w:rPr>
          <w:sz w:val="22"/>
          <w:szCs w:val="22"/>
        </w:rPr>
        <w:t xml:space="preserve"> :</w:t>
      </w:r>
    </w:p>
    <w:p w:rsidR="000834EA" w:rsidRPr="000F2897" w:rsidRDefault="000834EA" w:rsidP="00DF515E">
      <w:pPr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0F2897">
        <w:rPr>
          <w:iCs/>
          <w:sz w:val="22"/>
          <w:szCs w:val="22"/>
        </w:rPr>
        <w:t>złożonych ofertach;</w:t>
      </w:r>
    </w:p>
    <w:p w:rsidR="000834EA" w:rsidRPr="000F2897" w:rsidRDefault="000834EA" w:rsidP="00DF515E">
      <w:pPr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0F2897">
        <w:rPr>
          <w:iCs/>
          <w:sz w:val="22"/>
          <w:szCs w:val="22"/>
        </w:rPr>
        <w:t>wyborze najkorzystniejszej oferty;</w:t>
      </w:r>
    </w:p>
    <w:p w:rsidR="000834EA" w:rsidRPr="000F2897" w:rsidRDefault="000834EA" w:rsidP="00DF515E">
      <w:pPr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0F2897">
        <w:rPr>
          <w:iCs/>
          <w:sz w:val="22"/>
          <w:szCs w:val="22"/>
        </w:rPr>
        <w:t>odrzuceniu ofert;</w:t>
      </w:r>
    </w:p>
    <w:p w:rsidR="000834EA" w:rsidRPr="000F2897" w:rsidRDefault="000834EA" w:rsidP="00DF515E">
      <w:pPr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0F2897">
        <w:rPr>
          <w:iCs/>
          <w:sz w:val="22"/>
          <w:szCs w:val="22"/>
        </w:rPr>
        <w:t xml:space="preserve">unieważnieniu postępowania  </w:t>
      </w:r>
    </w:p>
    <w:p w:rsidR="001E3BCB" w:rsidRPr="000F2897" w:rsidRDefault="001E3BCB" w:rsidP="00DF515E">
      <w:pPr>
        <w:tabs>
          <w:tab w:val="left" w:pos="0"/>
          <w:tab w:val="left" w:pos="284"/>
          <w:tab w:val="left" w:pos="426"/>
        </w:tabs>
        <w:spacing w:line="276" w:lineRule="auto"/>
        <w:ind w:left="567"/>
        <w:rPr>
          <w:sz w:val="22"/>
          <w:szCs w:val="22"/>
        </w:rPr>
      </w:pPr>
      <w:r w:rsidRPr="000F2897">
        <w:rPr>
          <w:sz w:val="22"/>
          <w:szCs w:val="22"/>
        </w:rPr>
        <w:t xml:space="preserve"> zostanie przekazana Wykonawcom, którzy złożyli oferty oraz umieszczona na stronie na której </w:t>
      </w:r>
      <w:r w:rsidR="00F40D65" w:rsidRPr="000F2897">
        <w:rPr>
          <w:sz w:val="22"/>
          <w:szCs w:val="22"/>
        </w:rPr>
        <w:t xml:space="preserve"> </w:t>
      </w:r>
      <w:r w:rsidR="002D0EEC">
        <w:rPr>
          <w:sz w:val="22"/>
          <w:szCs w:val="22"/>
        </w:rPr>
        <w:t xml:space="preserve">  </w:t>
      </w:r>
      <w:r w:rsidRPr="000F2897">
        <w:rPr>
          <w:sz w:val="22"/>
          <w:szCs w:val="22"/>
        </w:rPr>
        <w:t>ukazało się zapytanie ofertowe.</w:t>
      </w:r>
    </w:p>
    <w:p w:rsidR="00224FEA" w:rsidRPr="000F2897" w:rsidRDefault="00224FEA" w:rsidP="00DF515E">
      <w:pPr>
        <w:tabs>
          <w:tab w:val="left" w:pos="360"/>
          <w:tab w:val="left" w:pos="540"/>
        </w:tabs>
        <w:spacing w:line="276" w:lineRule="auto"/>
        <w:jc w:val="both"/>
        <w:rPr>
          <w:sz w:val="22"/>
          <w:szCs w:val="22"/>
        </w:rPr>
      </w:pPr>
      <w:r w:rsidRPr="000F2897">
        <w:rPr>
          <w:b/>
          <w:sz w:val="22"/>
          <w:szCs w:val="22"/>
        </w:rPr>
        <w:tab/>
      </w:r>
    </w:p>
    <w:p w:rsidR="00224FEA" w:rsidRDefault="00224FEA" w:rsidP="00224FEA">
      <w:pPr>
        <w:tabs>
          <w:tab w:val="left" w:pos="360"/>
          <w:tab w:val="left" w:pos="540"/>
        </w:tabs>
        <w:ind w:left="360"/>
        <w:rPr>
          <w:b/>
          <w:sz w:val="22"/>
          <w:szCs w:val="22"/>
        </w:rPr>
      </w:pPr>
    </w:p>
    <w:p w:rsidR="00224FEA" w:rsidRDefault="00224FEA" w:rsidP="00224FEA">
      <w:pPr>
        <w:tabs>
          <w:tab w:val="left" w:pos="360"/>
          <w:tab w:val="left" w:pos="540"/>
        </w:tabs>
        <w:ind w:left="360"/>
        <w:rPr>
          <w:b/>
          <w:sz w:val="22"/>
          <w:szCs w:val="22"/>
        </w:rPr>
      </w:pPr>
    </w:p>
    <w:p w:rsidR="00224FEA" w:rsidRDefault="00224FEA" w:rsidP="00224FEA">
      <w:pPr>
        <w:tabs>
          <w:tab w:val="left" w:pos="360"/>
          <w:tab w:val="left" w:pos="540"/>
        </w:tabs>
        <w:ind w:left="360"/>
        <w:rPr>
          <w:b/>
          <w:sz w:val="22"/>
          <w:szCs w:val="22"/>
        </w:rPr>
      </w:pPr>
    </w:p>
    <w:p w:rsidR="00224FEA" w:rsidRDefault="00224FEA" w:rsidP="00224FEA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Załączniki:</w:t>
      </w:r>
    </w:p>
    <w:p w:rsidR="00224FEA" w:rsidRDefault="00224FEA" w:rsidP="00224FEA">
      <w:pPr>
        <w:tabs>
          <w:tab w:val="left" w:pos="540"/>
        </w:tabs>
        <w:rPr>
          <w:b/>
          <w:sz w:val="22"/>
          <w:szCs w:val="22"/>
        </w:rPr>
      </w:pPr>
    </w:p>
    <w:p w:rsidR="00224FEA" w:rsidRDefault="00EA2191" w:rsidP="00EA2191">
      <w:pPr>
        <w:tabs>
          <w:tab w:val="left" w:pos="142"/>
          <w:tab w:val="left" w:pos="540"/>
        </w:tabs>
        <w:ind w:left="360"/>
        <w:rPr>
          <w:sz w:val="22"/>
          <w:szCs w:val="22"/>
        </w:rPr>
      </w:pPr>
      <w:r w:rsidRPr="00EA2191">
        <w:rPr>
          <w:sz w:val="22"/>
          <w:szCs w:val="22"/>
        </w:rPr>
        <w:t>Formularz oferty</w:t>
      </w:r>
      <w:r>
        <w:rPr>
          <w:sz w:val="22"/>
          <w:szCs w:val="22"/>
        </w:rPr>
        <w:t xml:space="preserve"> załącznik Nr 1</w:t>
      </w:r>
    </w:p>
    <w:p w:rsidR="00EA2191" w:rsidRDefault="00EA2191" w:rsidP="00EA2191">
      <w:pPr>
        <w:tabs>
          <w:tab w:val="left" w:pos="142"/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Wzór umowy – załącznik Nr 2 </w:t>
      </w:r>
    </w:p>
    <w:p w:rsidR="00344D12" w:rsidRPr="00EA2191" w:rsidRDefault="00344D12" w:rsidP="00EA2191">
      <w:pPr>
        <w:tabs>
          <w:tab w:val="left" w:pos="142"/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Klauzula informacyjna – załącznik Nr 3</w:t>
      </w:r>
    </w:p>
    <w:p w:rsidR="00EA2191" w:rsidRPr="00EA2191" w:rsidRDefault="00EA2191" w:rsidP="00EA2191">
      <w:pPr>
        <w:tabs>
          <w:tab w:val="left" w:pos="142"/>
          <w:tab w:val="left" w:pos="540"/>
        </w:tabs>
        <w:rPr>
          <w:sz w:val="22"/>
          <w:szCs w:val="22"/>
        </w:rPr>
      </w:pPr>
    </w:p>
    <w:p w:rsidR="00224FEA" w:rsidRDefault="00224FEA" w:rsidP="00224FEA">
      <w:pPr>
        <w:tabs>
          <w:tab w:val="left" w:pos="360"/>
          <w:tab w:val="left" w:pos="540"/>
        </w:tabs>
        <w:ind w:left="360"/>
        <w:rPr>
          <w:b/>
          <w:sz w:val="22"/>
          <w:szCs w:val="22"/>
        </w:rPr>
      </w:pPr>
    </w:p>
    <w:p w:rsidR="00224FEA" w:rsidRDefault="00224FEA" w:rsidP="00995AD0">
      <w:pPr>
        <w:tabs>
          <w:tab w:val="left" w:pos="360"/>
        </w:tabs>
        <w:rPr>
          <w:i/>
          <w:sz w:val="20"/>
          <w:szCs w:val="20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A60733" w:rsidRDefault="00A60733"/>
    <w:sectPr w:rsidR="00A60733" w:rsidSect="007A081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A9D"/>
    <w:multiLevelType w:val="hybridMultilevel"/>
    <w:tmpl w:val="EC680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798E"/>
    <w:multiLevelType w:val="hybridMultilevel"/>
    <w:tmpl w:val="221292AA"/>
    <w:lvl w:ilvl="0" w:tplc="779AAA7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7551E3"/>
    <w:multiLevelType w:val="hybridMultilevel"/>
    <w:tmpl w:val="95AE9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72741"/>
    <w:multiLevelType w:val="hybridMultilevel"/>
    <w:tmpl w:val="4A064FE0"/>
    <w:lvl w:ilvl="0" w:tplc="9ECC71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D1CCF"/>
    <w:multiLevelType w:val="hybridMultilevel"/>
    <w:tmpl w:val="E8FA51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CC0765"/>
    <w:multiLevelType w:val="hybridMultilevel"/>
    <w:tmpl w:val="A8E4D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D6C98"/>
    <w:multiLevelType w:val="hybridMultilevel"/>
    <w:tmpl w:val="1AE06EA0"/>
    <w:lvl w:ilvl="0" w:tplc="6F8E01F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64C05"/>
    <w:multiLevelType w:val="hybridMultilevel"/>
    <w:tmpl w:val="300C85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7170FB"/>
    <w:multiLevelType w:val="hybridMultilevel"/>
    <w:tmpl w:val="5D585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254D1"/>
    <w:multiLevelType w:val="hybridMultilevel"/>
    <w:tmpl w:val="0226EC9E"/>
    <w:lvl w:ilvl="0" w:tplc="EF620ED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D9051A"/>
    <w:multiLevelType w:val="hybridMultilevel"/>
    <w:tmpl w:val="C4CE84A6"/>
    <w:lvl w:ilvl="0" w:tplc="123C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B345F"/>
    <w:multiLevelType w:val="hybridMultilevel"/>
    <w:tmpl w:val="AEDCA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22849"/>
    <w:multiLevelType w:val="hybridMultilevel"/>
    <w:tmpl w:val="8D847592"/>
    <w:lvl w:ilvl="0" w:tplc="6480FE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EC972F1"/>
    <w:multiLevelType w:val="hybridMultilevel"/>
    <w:tmpl w:val="9AE6F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A0E04"/>
    <w:multiLevelType w:val="hybridMultilevel"/>
    <w:tmpl w:val="C0BA4F7C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487C0DF1"/>
    <w:multiLevelType w:val="hybridMultilevel"/>
    <w:tmpl w:val="BED81346"/>
    <w:lvl w:ilvl="0" w:tplc="3F5AA8DC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B087D"/>
    <w:multiLevelType w:val="hybridMultilevel"/>
    <w:tmpl w:val="9AAA1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D0492"/>
    <w:multiLevelType w:val="hybridMultilevel"/>
    <w:tmpl w:val="FE049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15D0C"/>
    <w:multiLevelType w:val="hybridMultilevel"/>
    <w:tmpl w:val="AB7A0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B1012"/>
    <w:multiLevelType w:val="hybridMultilevel"/>
    <w:tmpl w:val="638A1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DA4E47"/>
    <w:multiLevelType w:val="hybridMultilevel"/>
    <w:tmpl w:val="8580F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9"/>
  </w:num>
  <w:num w:numId="3">
    <w:abstractNumId w:val="20"/>
  </w:num>
  <w:num w:numId="4">
    <w:abstractNumId w:val="0"/>
  </w:num>
  <w:num w:numId="5">
    <w:abstractNumId w:val="16"/>
  </w:num>
  <w:num w:numId="6">
    <w:abstractNumId w:val="11"/>
  </w:num>
  <w:num w:numId="7">
    <w:abstractNumId w:val="18"/>
  </w:num>
  <w:num w:numId="8">
    <w:abstractNumId w:val="4"/>
  </w:num>
  <w:num w:numId="9">
    <w:abstractNumId w:val="5"/>
  </w:num>
  <w:num w:numId="10">
    <w:abstractNumId w:val="1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13"/>
  </w:num>
  <w:num w:numId="16">
    <w:abstractNumId w:val="7"/>
  </w:num>
  <w:num w:numId="17">
    <w:abstractNumId w:val="12"/>
  </w:num>
  <w:num w:numId="18">
    <w:abstractNumId w:val="2"/>
  </w:num>
  <w:num w:numId="19">
    <w:abstractNumId w:val="3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EA"/>
    <w:rsid w:val="000230EC"/>
    <w:rsid w:val="00032B58"/>
    <w:rsid w:val="00042FC2"/>
    <w:rsid w:val="000834EA"/>
    <w:rsid w:val="000F2897"/>
    <w:rsid w:val="00184F91"/>
    <w:rsid w:val="001E3BCB"/>
    <w:rsid w:val="00210D10"/>
    <w:rsid w:val="00224FEA"/>
    <w:rsid w:val="00244215"/>
    <w:rsid w:val="002B4A3B"/>
    <w:rsid w:val="002D0EEC"/>
    <w:rsid w:val="002E19DC"/>
    <w:rsid w:val="003345EB"/>
    <w:rsid w:val="00341640"/>
    <w:rsid w:val="00344D12"/>
    <w:rsid w:val="003529A8"/>
    <w:rsid w:val="003915D7"/>
    <w:rsid w:val="003D7FE3"/>
    <w:rsid w:val="00404062"/>
    <w:rsid w:val="005E340E"/>
    <w:rsid w:val="006068CD"/>
    <w:rsid w:val="006223C0"/>
    <w:rsid w:val="006533C3"/>
    <w:rsid w:val="00663D52"/>
    <w:rsid w:val="006902C6"/>
    <w:rsid w:val="00691CD6"/>
    <w:rsid w:val="007619F9"/>
    <w:rsid w:val="007A0811"/>
    <w:rsid w:val="007B5EE3"/>
    <w:rsid w:val="008561A1"/>
    <w:rsid w:val="00861444"/>
    <w:rsid w:val="008A094F"/>
    <w:rsid w:val="008A1EF5"/>
    <w:rsid w:val="008A6B04"/>
    <w:rsid w:val="008B24F3"/>
    <w:rsid w:val="008D7FD1"/>
    <w:rsid w:val="009158DC"/>
    <w:rsid w:val="00934959"/>
    <w:rsid w:val="00956A3E"/>
    <w:rsid w:val="009876F7"/>
    <w:rsid w:val="00995AD0"/>
    <w:rsid w:val="00A13242"/>
    <w:rsid w:val="00A35747"/>
    <w:rsid w:val="00A60733"/>
    <w:rsid w:val="00A71AC3"/>
    <w:rsid w:val="00A74767"/>
    <w:rsid w:val="00AD779C"/>
    <w:rsid w:val="00B349F5"/>
    <w:rsid w:val="00B42E70"/>
    <w:rsid w:val="00BF37F7"/>
    <w:rsid w:val="00C25A3B"/>
    <w:rsid w:val="00C93487"/>
    <w:rsid w:val="00CE4E68"/>
    <w:rsid w:val="00D17656"/>
    <w:rsid w:val="00D272D0"/>
    <w:rsid w:val="00D97B65"/>
    <w:rsid w:val="00DA363A"/>
    <w:rsid w:val="00DB35DC"/>
    <w:rsid w:val="00DF515E"/>
    <w:rsid w:val="00E12A58"/>
    <w:rsid w:val="00EA2191"/>
    <w:rsid w:val="00F23C90"/>
    <w:rsid w:val="00F40D65"/>
    <w:rsid w:val="00F506FD"/>
    <w:rsid w:val="00FA3F91"/>
    <w:rsid w:val="00FC7F7B"/>
    <w:rsid w:val="00FD00AE"/>
    <w:rsid w:val="00FD738F"/>
    <w:rsid w:val="00F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2572"/>
  <w15:chartTrackingRefBased/>
  <w15:docId w15:val="{B1719025-F2E4-4477-BF1B-B1647AD8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24FEA"/>
    <w:rPr>
      <w:color w:val="0563C1"/>
      <w:u w:val="single"/>
    </w:rPr>
  </w:style>
  <w:style w:type="paragraph" w:styleId="Tekstpodstawowy">
    <w:name w:val="Body Text"/>
    <w:basedOn w:val="Normalny"/>
    <w:link w:val="TekstpodstawowyZnak"/>
    <w:unhideWhenUsed/>
    <w:rsid w:val="003529A8"/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529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529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7F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F7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561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kuratorium.katowice.pl" TargetMode="External"/><Relationship Id="rId5" Type="http://schemas.openxmlformats.org/officeDocument/2006/relationships/hyperlink" Target="mailto:zamowienia@kuratorium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Madej-Taraszkiewicz Ewa</cp:lastModifiedBy>
  <cp:revision>28</cp:revision>
  <cp:lastPrinted>2021-07-16T06:29:00Z</cp:lastPrinted>
  <dcterms:created xsi:type="dcterms:W3CDTF">2021-07-09T10:53:00Z</dcterms:created>
  <dcterms:modified xsi:type="dcterms:W3CDTF">2021-07-16T06:29:00Z</dcterms:modified>
</cp:coreProperties>
</file>