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EB166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565F" w:rsidRPr="00B5565F" w:rsidRDefault="008D2639" w:rsidP="00B5565F">
      <w:pPr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565F">
        <w:rPr>
          <w:rFonts w:ascii="Times New Roman" w:eastAsia="Times New Roman" w:hAnsi="Times New Roman" w:cs="Times New Roman"/>
          <w:b/>
          <w:lang w:eastAsia="pl-PL"/>
        </w:rPr>
        <w:t>usługę</w:t>
      </w:r>
      <w:r w:rsidR="00B5565F" w:rsidRPr="00B5565F">
        <w:rPr>
          <w:rFonts w:ascii="Times New Roman" w:eastAsia="Times New Roman" w:hAnsi="Times New Roman" w:cs="Times New Roman"/>
          <w:b/>
          <w:lang w:eastAsia="pl-PL"/>
        </w:rPr>
        <w:t xml:space="preserve">  uruchomienia  i utrzymania połączeń telefonicznych VO</w:t>
      </w:r>
      <w:r w:rsidR="00687BA6">
        <w:rPr>
          <w:rFonts w:ascii="Times New Roman" w:eastAsia="Times New Roman" w:hAnsi="Times New Roman" w:cs="Times New Roman"/>
          <w:b/>
          <w:lang w:eastAsia="pl-PL"/>
        </w:rPr>
        <w:t>I</w:t>
      </w:r>
      <w:r w:rsidR="00B5565F" w:rsidRPr="00B5565F">
        <w:rPr>
          <w:rFonts w:ascii="Times New Roman" w:eastAsia="Times New Roman" w:hAnsi="Times New Roman" w:cs="Times New Roman"/>
          <w:b/>
          <w:lang w:eastAsia="pl-PL"/>
        </w:rPr>
        <w:t xml:space="preserve">P w technologii  SIP </w:t>
      </w:r>
      <w:proofErr w:type="spellStart"/>
      <w:r w:rsidR="00B5565F" w:rsidRPr="00B5565F">
        <w:rPr>
          <w:rFonts w:ascii="Times New Roman" w:eastAsia="Times New Roman" w:hAnsi="Times New Roman" w:cs="Times New Roman"/>
          <w:b/>
          <w:lang w:eastAsia="pl-PL"/>
        </w:rPr>
        <w:t>trunk</w:t>
      </w:r>
      <w:proofErr w:type="spellEnd"/>
      <w:r w:rsidR="00B5565F" w:rsidRPr="00B5565F">
        <w:rPr>
          <w:rFonts w:ascii="Times New Roman" w:eastAsia="Times New Roman" w:hAnsi="Times New Roman" w:cs="Times New Roman"/>
          <w:b/>
          <w:lang w:eastAsia="pl-PL"/>
        </w:rPr>
        <w:t xml:space="preserve"> – w Delegaturach Kuratorium Oświaty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  <w:bookmarkStart w:id="0" w:name="_GoBack"/>
      <w:bookmarkEnd w:id="0"/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B5565F" w:rsidRPr="008D2639" w:rsidRDefault="00B5565F" w:rsidP="00B5565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56"/>
        <w:gridCol w:w="3009"/>
      </w:tblGrid>
      <w:tr w:rsidR="00B5565F" w:rsidTr="00B5565F">
        <w:tc>
          <w:tcPr>
            <w:tcW w:w="9062" w:type="dxa"/>
            <w:gridSpan w:val="3"/>
          </w:tcPr>
          <w:p w:rsidR="00B5565F" w:rsidRPr="00B5565F" w:rsidRDefault="00B5565F" w:rsidP="00B5565F">
            <w:pPr>
              <w:ind w:left="360"/>
              <w:rPr>
                <w:b/>
              </w:rPr>
            </w:pPr>
            <w:r w:rsidRPr="00B5565F">
              <w:rPr>
                <w:b/>
              </w:rPr>
              <w:t>Tabela 1. Opłaty  jednorazowe (ponoszone jeden raz)</w:t>
            </w:r>
          </w:p>
          <w:p w:rsidR="00B5565F" w:rsidRDefault="00B5565F" w:rsidP="00B5565F">
            <w:pPr>
              <w:ind w:left="360"/>
            </w:pPr>
          </w:p>
        </w:tc>
      </w:tr>
      <w:tr w:rsidR="00B5565F" w:rsidTr="00D73071">
        <w:tc>
          <w:tcPr>
            <w:tcW w:w="3397" w:type="dxa"/>
            <w:shd w:val="clear" w:color="auto" w:fill="D9D9D9" w:themeFill="background1" w:themeFillShade="D9"/>
          </w:tcPr>
          <w:p w:rsidR="00B5565F" w:rsidRDefault="00B5565F" w:rsidP="005E6C96">
            <w:r>
              <w:t>Przedmiot zamówienia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B5565F" w:rsidRDefault="00B5565F" w:rsidP="005E6C96">
            <w:r>
              <w:t>Cena netto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B5565F" w:rsidRDefault="00B5565F" w:rsidP="005E6C96">
            <w:r>
              <w:t>Cena brutto</w:t>
            </w:r>
          </w:p>
        </w:tc>
      </w:tr>
      <w:tr w:rsidR="00B5565F" w:rsidTr="00D73071">
        <w:tc>
          <w:tcPr>
            <w:tcW w:w="3397" w:type="dxa"/>
          </w:tcPr>
          <w:p w:rsidR="00B5565F" w:rsidRDefault="00B5565F" w:rsidP="005E6C96">
            <w:r>
              <w:t>wygenerowanie 100 nowych zakresów numeracyjnych zgodnie z specyfikacją</w:t>
            </w:r>
          </w:p>
        </w:tc>
        <w:tc>
          <w:tcPr>
            <w:tcW w:w="2656" w:type="dxa"/>
          </w:tcPr>
          <w:p w:rsidR="00B5565F" w:rsidRPr="00B5565F" w:rsidRDefault="00B5565F" w:rsidP="005E6C96"/>
        </w:tc>
        <w:tc>
          <w:tcPr>
            <w:tcW w:w="3009" w:type="dxa"/>
          </w:tcPr>
          <w:p w:rsidR="00B5565F" w:rsidRPr="00B5565F" w:rsidRDefault="00B5565F" w:rsidP="005E6C96"/>
        </w:tc>
      </w:tr>
      <w:tr w:rsidR="00B5565F" w:rsidTr="00D73071">
        <w:tc>
          <w:tcPr>
            <w:tcW w:w="3397" w:type="dxa"/>
          </w:tcPr>
          <w:p w:rsidR="00B5565F" w:rsidRDefault="00B5565F" w:rsidP="00B5565F">
            <w:r>
              <w:t xml:space="preserve">inne koszty jednorazowe </w:t>
            </w:r>
            <w:r w:rsidR="00D73071">
              <w:t xml:space="preserve"> (jakie ?)</w:t>
            </w:r>
          </w:p>
          <w:p w:rsidR="00D73071" w:rsidRDefault="00D73071" w:rsidP="00B5565F">
            <w:r>
              <w:t>…………………………………………</w:t>
            </w:r>
          </w:p>
          <w:p w:rsidR="00D73071" w:rsidRDefault="00D73071" w:rsidP="00B5565F">
            <w:r>
              <w:t>…………………………………………</w:t>
            </w:r>
          </w:p>
        </w:tc>
        <w:tc>
          <w:tcPr>
            <w:tcW w:w="2656" w:type="dxa"/>
          </w:tcPr>
          <w:p w:rsidR="00B5565F" w:rsidRPr="00B5565F" w:rsidRDefault="00B5565F" w:rsidP="005E6C96"/>
        </w:tc>
        <w:tc>
          <w:tcPr>
            <w:tcW w:w="3009" w:type="dxa"/>
          </w:tcPr>
          <w:p w:rsidR="00B5565F" w:rsidRPr="00B5565F" w:rsidRDefault="00B5565F" w:rsidP="005E6C96"/>
        </w:tc>
      </w:tr>
      <w:tr w:rsidR="00B5565F" w:rsidTr="00D73071">
        <w:tc>
          <w:tcPr>
            <w:tcW w:w="3397" w:type="dxa"/>
          </w:tcPr>
          <w:p w:rsidR="00B5565F" w:rsidRPr="00994F8C" w:rsidRDefault="00B5565F" w:rsidP="005E6C96">
            <w:pPr>
              <w:rPr>
                <w:b/>
              </w:rPr>
            </w:pPr>
            <w:r w:rsidRPr="00994F8C">
              <w:rPr>
                <w:b/>
              </w:rPr>
              <w:t>Razem opłaty jednorazowe</w:t>
            </w:r>
          </w:p>
        </w:tc>
        <w:tc>
          <w:tcPr>
            <w:tcW w:w="2656" w:type="dxa"/>
          </w:tcPr>
          <w:p w:rsidR="00B5565F" w:rsidRPr="00B5565F" w:rsidRDefault="00B5565F" w:rsidP="005E6C96">
            <w:pPr>
              <w:rPr>
                <w:b/>
              </w:rPr>
            </w:pPr>
          </w:p>
        </w:tc>
        <w:tc>
          <w:tcPr>
            <w:tcW w:w="3009" w:type="dxa"/>
          </w:tcPr>
          <w:p w:rsidR="00B5565F" w:rsidRPr="00B5565F" w:rsidRDefault="00B5565F" w:rsidP="005E6C96">
            <w:pPr>
              <w:rPr>
                <w:b/>
              </w:rPr>
            </w:pPr>
          </w:p>
        </w:tc>
      </w:tr>
    </w:tbl>
    <w:p w:rsidR="00B5565F" w:rsidRDefault="00B5565F" w:rsidP="00B5565F"/>
    <w:p w:rsidR="00B5565F" w:rsidRDefault="00B5565F" w:rsidP="00B5565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27"/>
        <w:gridCol w:w="2474"/>
        <w:gridCol w:w="2561"/>
      </w:tblGrid>
      <w:tr w:rsidR="00B5565F" w:rsidTr="005E6C96">
        <w:tc>
          <w:tcPr>
            <w:tcW w:w="5000" w:type="pct"/>
            <w:gridSpan w:val="3"/>
          </w:tcPr>
          <w:p w:rsidR="00B5565F" w:rsidRDefault="00B5565F" w:rsidP="005E6C96">
            <w:pPr>
              <w:rPr>
                <w:b/>
              </w:rPr>
            </w:pPr>
            <w:r>
              <w:rPr>
                <w:b/>
              </w:rPr>
              <w:t xml:space="preserve">Tabela 2. </w:t>
            </w:r>
            <w:r w:rsidRPr="00994F8C">
              <w:rPr>
                <w:b/>
              </w:rPr>
              <w:t xml:space="preserve">Opłaty </w:t>
            </w:r>
            <w:r>
              <w:rPr>
                <w:b/>
              </w:rPr>
              <w:t>stałe, ponoszone każdego miesiąca za WSZYSTKIE 142 numery telefoniczne</w:t>
            </w:r>
          </w:p>
          <w:p w:rsidR="00B5565F" w:rsidRDefault="00BD06C3" w:rsidP="00BD06C3">
            <w:r>
              <w:rPr>
                <w:b/>
              </w:rPr>
              <w:t>(100 nowych + 42 z przeniesienia)</w:t>
            </w:r>
          </w:p>
        </w:tc>
      </w:tr>
      <w:tr w:rsidR="00B5565F" w:rsidTr="005E6C96">
        <w:tc>
          <w:tcPr>
            <w:tcW w:w="2222" w:type="pct"/>
            <w:shd w:val="clear" w:color="auto" w:fill="D9D9D9" w:themeFill="background1" w:themeFillShade="D9"/>
          </w:tcPr>
          <w:p w:rsidR="00B5565F" w:rsidRDefault="00B5565F" w:rsidP="005E6C96">
            <w:r>
              <w:t>Przedmiot zamówienia</w:t>
            </w:r>
          </w:p>
        </w:tc>
        <w:tc>
          <w:tcPr>
            <w:tcW w:w="1365" w:type="pct"/>
            <w:shd w:val="clear" w:color="auto" w:fill="D9D9D9" w:themeFill="background1" w:themeFillShade="D9"/>
          </w:tcPr>
          <w:p w:rsidR="00B5565F" w:rsidRDefault="00B5565F" w:rsidP="005E6C96">
            <w:r>
              <w:t>Cena netto za 1 miesiąc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:rsidR="00B5565F" w:rsidRDefault="00B5565F" w:rsidP="005E6C96">
            <w:r>
              <w:t>Cena brutto za 1 miesiąc</w:t>
            </w:r>
          </w:p>
        </w:tc>
      </w:tr>
      <w:tr w:rsidR="00B5565F" w:rsidTr="005E6C96">
        <w:tc>
          <w:tcPr>
            <w:tcW w:w="2222" w:type="pct"/>
          </w:tcPr>
          <w:p w:rsidR="00B5565F" w:rsidRDefault="00B5565F" w:rsidP="00B5565F">
            <w:r>
              <w:t>Abonament za 142 numery telefoniczne</w:t>
            </w:r>
          </w:p>
        </w:tc>
        <w:tc>
          <w:tcPr>
            <w:tcW w:w="1365" w:type="pct"/>
          </w:tcPr>
          <w:p w:rsidR="00B5565F" w:rsidRPr="00AA01B9" w:rsidRDefault="00B5565F" w:rsidP="005E6C96">
            <w:pPr>
              <w:rPr>
                <w:color w:val="FF0000"/>
              </w:rPr>
            </w:pPr>
          </w:p>
        </w:tc>
        <w:tc>
          <w:tcPr>
            <w:tcW w:w="1413" w:type="pct"/>
          </w:tcPr>
          <w:p w:rsidR="00B5565F" w:rsidRPr="00AA01B9" w:rsidRDefault="00B5565F" w:rsidP="005E6C96">
            <w:pPr>
              <w:rPr>
                <w:color w:val="FF0000"/>
              </w:rPr>
            </w:pPr>
          </w:p>
        </w:tc>
      </w:tr>
      <w:tr w:rsidR="00B5565F" w:rsidTr="005E6C96">
        <w:tc>
          <w:tcPr>
            <w:tcW w:w="2222" w:type="pct"/>
          </w:tcPr>
          <w:p w:rsidR="00B5565F" w:rsidRDefault="00B5565F" w:rsidP="005E6C96">
            <w:r>
              <w:t xml:space="preserve">inne koszty stałe, miesięczne </w:t>
            </w:r>
            <w:r w:rsidR="00D73071">
              <w:t>(</w:t>
            </w:r>
            <w:r>
              <w:t>jakie?)</w:t>
            </w:r>
          </w:p>
          <w:p w:rsidR="00B5565F" w:rsidRDefault="00B5565F" w:rsidP="005E6C96">
            <w:r>
              <w:t>……………………………………………</w:t>
            </w:r>
          </w:p>
          <w:p w:rsidR="00B5565F" w:rsidRDefault="00B5565F" w:rsidP="005E6C96">
            <w:r>
              <w:t>……………………………………………</w:t>
            </w:r>
          </w:p>
          <w:p w:rsidR="00B5565F" w:rsidRDefault="00B5565F" w:rsidP="005E6C96"/>
        </w:tc>
        <w:tc>
          <w:tcPr>
            <w:tcW w:w="1365" w:type="pct"/>
          </w:tcPr>
          <w:p w:rsidR="00B5565F" w:rsidRPr="00AA01B9" w:rsidRDefault="00B5565F" w:rsidP="005E6C96">
            <w:pPr>
              <w:rPr>
                <w:color w:val="FF0000"/>
              </w:rPr>
            </w:pPr>
          </w:p>
        </w:tc>
        <w:tc>
          <w:tcPr>
            <w:tcW w:w="1413" w:type="pct"/>
          </w:tcPr>
          <w:p w:rsidR="00B5565F" w:rsidRPr="00AA01B9" w:rsidRDefault="00B5565F" w:rsidP="005E6C96">
            <w:pPr>
              <w:rPr>
                <w:color w:val="FF0000"/>
              </w:rPr>
            </w:pPr>
          </w:p>
        </w:tc>
      </w:tr>
      <w:tr w:rsidR="00B5565F" w:rsidTr="005E6C96">
        <w:tc>
          <w:tcPr>
            <w:tcW w:w="2222" w:type="pct"/>
          </w:tcPr>
          <w:p w:rsidR="00B5565F" w:rsidRPr="00994F8C" w:rsidRDefault="00B5565F" w:rsidP="005E6C96">
            <w:pPr>
              <w:rPr>
                <w:b/>
              </w:rPr>
            </w:pPr>
            <w:bookmarkStart w:id="1" w:name="_Hlk63491971"/>
            <w:r w:rsidRPr="00994F8C">
              <w:rPr>
                <w:b/>
              </w:rPr>
              <w:t xml:space="preserve">Razem opłaty </w:t>
            </w:r>
            <w:r>
              <w:rPr>
                <w:b/>
              </w:rPr>
              <w:t>miesięczne</w:t>
            </w:r>
            <w:bookmarkEnd w:id="1"/>
          </w:p>
        </w:tc>
        <w:tc>
          <w:tcPr>
            <w:tcW w:w="1365" w:type="pct"/>
          </w:tcPr>
          <w:p w:rsidR="00B5565F" w:rsidRPr="00B5565F" w:rsidRDefault="00B5565F" w:rsidP="005E6C96">
            <w:pPr>
              <w:rPr>
                <w:b/>
              </w:rPr>
            </w:pPr>
          </w:p>
        </w:tc>
        <w:tc>
          <w:tcPr>
            <w:tcW w:w="1413" w:type="pct"/>
          </w:tcPr>
          <w:p w:rsidR="00B5565F" w:rsidRPr="00B5565F" w:rsidRDefault="00B5565F" w:rsidP="005E6C96">
            <w:pPr>
              <w:rPr>
                <w:b/>
              </w:rPr>
            </w:pPr>
          </w:p>
        </w:tc>
      </w:tr>
      <w:tr w:rsidR="00BD06C3" w:rsidTr="00BD06C3">
        <w:tc>
          <w:tcPr>
            <w:tcW w:w="3587" w:type="pct"/>
            <w:gridSpan w:val="2"/>
          </w:tcPr>
          <w:p w:rsidR="00BD06C3" w:rsidRPr="00B5565F" w:rsidRDefault="00BD06C3" w:rsidP="00BD06C3">
            <w:pPr>
              <w:jc w:val="right"/>
              <w:rPr>
                <w:b/>
              </w:rPr>
            </w:pPr>
            <w:r>
              <w:rPr>
                <w:b/>
              </w:rPr>
              <w:t>Opłata roczna (  12 miesięcy)</w:t>
            </w:r>
          </w:p>
        </w:tc>
        <w:tc>
          <w:tcPr>
            <w:tcW w:w="1413" w:type="pct"/>
          </w:tcPr>
          <w:p w:rsidR="00BD06C3" w:rsidRPr="00B5565F" w:rsidRDefault="00BD06C3" w:rsidP="005E6C96">
            <w:pPr>
              <w:rPr>
                <w:b/>
              </w:rPr>
            </w:pPr>
          </w:p>
        </w:tc>
      </w:tr>
    </w:tbl>
    <w:p w:rsidR="00B5565F" w:rsidRDefault="00B5565F" w:rsidP="00B5565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94"/>
        <w:gridCol w:w="1407"/>
        <w:gridCol w:w="1203"/>
        <w:gridCol w:w="1365"/>
        <w:gridCol w:w="1448"/>
        <w:gridCol w:w="1145"/>
      </w:tblGrid>
      <w:tr w:rsidR="00B5565F" w:rsidTr="005E6C96">
        <w:trPr>
          <w:trHeight w:val="548"/>
        </w:trPr>
        <w:tc>
          <w:tcPr>
            <w:tcW w:w="5000" w:type="pct"/>
            <w:gridSpan w:val="6"/>
          </w:tcPr>
          <w:p w:rsidR="00B5565F" w:rsidRDefault="00B5565F" w:rsidP="00BD06C3">
            <w:r>
              <w:rPr>
                <w:b/>
              </w:rPr>
              <w:lastRenderedPageBreak/>
              <w:t>Tabela 3. Ceny za połączenia ponoszone każdego miesiąca za WSZYSTKIE 142 numery telefoniczne</w:t>
            </w:r>
            <w:r w:rsidR="00BD06C3">
              <w:rPr>
                <w:b/>
              </w:rPr>
              <w:t xml:space="preserve"> ( przy naliczaniu sekundowym)</w:t>
            </w:r>
          </w:p>
        </w:tc>
      </w:tr>
      <w:tr w:rsidR="00D73071" w:rsidTr="00BD06C3">
        <w:tc>
          <w:tcPr>
            <w:tcW w:w="1376" w:type="pct"/>
            <w:shd w:val="clear" w:color="auto" w:fill="D9D9D9" w:themeFill="background1" w:themeFillShade="D9"/>
          </w:tcPr>
          <w:p w:rsidR="00B5565F" w:rsidRDefault="00B5565F" w:rsidP="005E6C96">
            <w:pPr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D9D9D9" w:themeFill="background1" w:themeFillShade="D9"/>
          </w:tcPr>
          <w:p w:rsidR="00B5565F" w:rsidRDefault="00B5565F" w:rsidP="005E6C96">
            <w:pPr>
              <w:jc w:val="center"/>
            </w:pPr>
            <w:r>
              <w:t>2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B5565F" w:rsidRDefault="00B5565F" w:rsidP="005E6C96">
            <w:pPr>
              <w:jc w:val="center"/>
            </w:pPr>
            <w:r>
              <w:t>3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B5565F" w:rsidRDefault="00B5565F" w:rsidP="005E6C96">
            <w:pPr>
              <w:jc w:val="center"/>
            </w:pPr>
            <w:r>
              <w:t>4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B5565F" w:rsidRDefault="00B5565F" w:rsidP="005E6C96">
            <w:pPr>
              <w:jc w:val="center"/>
            </w:pPr>
            <w:r>
              <w:t>5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:rsidR="00B5565F" w:rsidRDefault="00B5565F" w:rsidP="005E6C96">
            <w:pPr>
              <w:jc w:val="center"/>
            </w:pPr>
            <w:r>
              <w:t>6</w:t>
            </w:r>
          </w:p>
        </w:tc>
      </w:tr>
      <w:tr w:rsidR="00D73071" w:rsidTr="00BD06C3">
        <w:tc>
          <w:tcPr>
            <w:tcW w:w="1376" w:type="pct"/>
            <w:shd w:val="clear" w:color="auto" w:fill="D9D9D9" w:themeFill="background1" w:themeFillShade="D9"/>
          </w:tcPr>
          <w:p w:rsidR="00B5565F" w:rsidRDefault="00B5565F" w:rsidP="005E6C96">
            <w:r>
              <w:t>Przedmiot zamówienia</w:t>
            </w:r>
          </w:p>
        </w:tc>
        <w:tc>
          <w:tcPr>
            <w:tcW w:w="776" w:type="pct"/>
            <w:shd w:val="clear" w:color="auto" w:fill="D9D9D9" w:themeFill="background1" w:themeFillShade="D9"/>
          </w:tcPr>
          <w:p w:rsidR="00B5565F" w:rsidRDefault="00B5565F" w:rsidP="005E6C96">
            <w:r>
              <w:t>Jednostka miary w naliczaniu sekundowym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B5565F" w:rsidRDefault="00B5565F" w:rsidP="00D73071">
            <w:r>
              <w:t xml:space="preserve">Szacowana ilość </w:t>
            </w:r>
            <w:r w:rsidR="00D73071">
              <w:t xml:space="preserve">minut na jeden </w:t>
            </w:r>
            <w:r>
              <w:t>miesi</w:t>
            </w:r>
            <w:r w:rsidR="00D73071">
              <w:t>ąc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B5565F" w:rsidRDefault="00B5565F" w:rsidP="005E6C96">
            <w:r>
              <w:t xml:space="preserve">Cena jednostkowa </w:t>
            </w:r>
            <w:r w:rsidR="00D73071">
              <w:t>netto za minutę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B5565F" w:rsidRDefault="00B5565F" w:rsidP="005E6C96">
            <w:r>
              <w:t>Wartość netto za miesiąc [kolumna 3 x kolumna 4]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:rsidR="00B5565F" w:rsidRDefault="00B5565F" w:rsidP="005E6C96">
            <w:r>
              <w:t xml:space="preserve">Wartość brutto </w:t>
            </w:r>
          </w:p>
          <w:p w:rsidR="00B5565F" w:rsidRDefault="00B5565F" w:rsidP="005E6C96">
            <w:r>
              <w:t>[kolumna 5+VAT]</w:t>
            </w:r>
          </w:p>
          <w:p w:rsidR="00B5565F" w:rsidRDefault="00B5565F" w:rsidP="005E6C96"/>
        </w:tc>
      </w:tr>
      <w:tr w:rsidR="00D73071" w:rsidTr="00BD06C3">
        <w:tc>
          <w:tcPr>
            <w:tcW w:w="1376" w:type="pct"/>
          </w:tcPr>
          <w:p w:rsidR="00B5565F" w:rsidRDefault="00B5565F" w:rsidP="005E6C96">
            <w:r>
              <w:t>Połączenia w ruchu lokalnym i strefowym</w:t>
            </w:r>
          </w:p>
        </w:tc>
        <w:tc>
          <w:tcPr>
            <w:tcW w:w="776" w:type="pct"/>
          </w:tcPr>
          <w:p w:rsidR="00B5565F" w:rsidRPr="00AA01B9" w:rsidRDefault="00B5565F" w:rsidP="006E09A4">
            <w:pPr>
              <w:jc w:val="center"/>
              <w:rPr>
                <w:color w:val="FF0000"/>
              </w:rPr>
            </w:pPr>
            <w:r>
              <w:t>m</w:t>
            </w:r>
            <w:r w:rsidRPr="00106DD1">
              <w:t>inuta</w:t>
            </w:r>
          </w:p>
        </w:tc>
        <w:tc>
          <w:tcPr>
            <w:tcW w:w="664" w:type="pct"/>
          </w:tcPr>
          <w:p w:rsidR="00B5565F" w:rsidRPr="00B5565F" w:rsidRDefault="00B5565F" w:rsidP="006E09A4">
            <w:pPr>
              <w:jc w:val="center"/>
            </w:pPr>
            <w:r>
              <w:t xml:space="preserve">14 </w:t>
            </w:r>
            <w:r w:rsidRPr="00B5565F">
              <w:t>000</w:t>
            </w:r>
          </w:p>
        </w:tc>
        <w:tc>
          <w:tcPr>
            <w:tcW w:w="753" w:type="pct"/>
          </w:tcPr>
          <w:p w:rsidR="00B5565F" w:rsidRPr="00B5565F" w:rsidRDefault="00B5565F" w:rsidP="005E6C96"/>
        </w:tc>
        <w:tc>
          <w:tcPr>
            <w:tcW w:w="799" w:type="pct"/>
          </w:tcPr>
          <w:p w:rsidR="00B5565F" w:rsidRPr="00B5565F" w:rsidRDefault="00B5565F" w:rsidP="005E6C96"/>
        </w:tc>
        <w:tc>
          <w:tcPr>
            <w:tcW w:w="632" w:type="pct"/>
          </w:tcPr>
          <w:p w:rsidR="00B5565F" w:rsidRPr="00B5565F" w:rsidRDefault="00B5565F" w:rsidP="005E6C96"/>
        </w:tc>
      </w:tr>
      <w:tr w:rsidR="00D73071" w:rsidTr="00BD06C3">
        <w:tc>
          <w:tcPr>
            <w:tcW w:w="1376" w:type="pct"/>
          </w:tcPr>
          <w:p w:rsidR="00B5565F" w:rsidRDefault="00B5565F" w:rsidP="005E6C96">
            <w:r>
              <w:t xml:space="preserve">Połączenia w ruchu komórkowym krajowym </w:t>
            </w:r>
          </w:p>
        </w:tc>
        <w:tc>
          <w:tcPr>
            <w:tcW w:w="776" w:type="pct"/>
          </w:tcPr>
          <w:p w:rsidR="00B5565F" w:rsidRPr="00AA01B9" w:rsidRDefault="00B5565F" w:rsidP="006E09A4">
            <w:pPr>
              <w:jc w:val="center"/>
              <w:rPr>
                <w:color w:val="FF0000"/>
              </w:rPr>
            </w:pPr>
            <w:r w:rsidRPr="00FC4802">
              <w:t>minuta</w:t>
            </w:r>
          </w:p>
        </w:tc>
        <w:tc>
          <w:tcPr>
            <w:tcW w:w="664" w:type="pct"/>
          </w:tcPr>
          <w:p w:rsidR="00B5565F" w:rsidRPr="00B5565F" w:rsidRDefault="00B5565F" w:rsidP="006E09A4">
            <w:pPr>
              <w:jc w:val="center"/>
            </w:pPr>
            <w:r>
              <w:t xml:space="preserve">15 </w:t>
            </w:r>
            <w:r w:rsidRPr="00B5565F">
              <w:t>000</w:t>
            </w:r>
          </w:p>
        </w:tc>
        <w:tc>
          <w:tcPr>
            <w:tcW w:w="753" w:type="pct"/>
          </w:tcPr>
          <w:p w:rsidR="00B5565F" w:rsidRPr="00B5565F" w:rsidRDefault="00B5565F" w:rsidP="005E6C96"/>
        </w:tc>
        <w:tc>
          <w:tcPr>
            <w:tcW w:w="799" w:type="pct"/>
          </w:tcPr>
          <w:p w:rsidR="00B5565F" w:rsidRPr="00B5565F" w:rsidRDefault="00B5565F" w:rsidP="005E6C96"/>
        </w:tc>
        <w:tc>
          <w:tcPr>
            <w:tcW w:w="632" w:type="pct"/>
          </w:tcPr>
          <w:p w:rsidR="00B5565F" w:rsidRPr="00B5565F" w:rsidRDefault="00B5565F" w:rsidP="005E6C96"/>
        </w:tc>
      </w:tr>
      <w:tr w:rsidR="00B5565F" w:rsidTr="00BD06C3">
        <w:tc>
          <w:tcPr>
            <w:tcW w:w="4368" w:type="pct"/>
            <w:gridSpan w:val="5"/>
          </w:tcPr>
          <w:p w:rsidR="00B5565F" w:rsidRPr="00B5565F" w:rsidRDefault="00B5565F" w:rsidP="005E6C96">
            <w:pPr>
              <w:rPr>
                <w:b/>
              </w:rPr>
            </w:pPr>
            <w:r w:rsidRPr="00B5565F">
              <w:rPr>
                <w:b/>
              </w:rPr>
              <w:t>Razem wartość brutto w miesiącu</w:t>
            </w:r>
          </w:p>
        </w:tc>
        <w:tc>
          <w:tcPr>
            <w:tcW w:w="632" w:type="pct"/>
          </w:tcPr>
          <w:p w:rsidR="00B5565F" w:rsidRPr="00B5565F" w:rsidRDefault="00B5565F" w:rsidP="005E6C96">
            <w:pPr>
              <w:rPr>
                <w:b/>
              </w:rPr>
            </w:pPr>
          </w:p>
        </w:tc>
      </w:tr>
      <w:tr w:rsidR="00BD06C3" w:rsidTr="00BD06C3">
        <w:tc>
          <w:tcPr>
            <w:tcW w:w="4368" w:type="pct"/>
            <w:gridSpan w:val="5"/>
          </w:tcPr>
          <w:p w:rsidR="00BD06C3" w:rsidRPr="00B5565F" w:rsidRDefault="00BD06C3" w:rsidP="00BD06C3">
            <w:pPr>
              <w:rPr>
                <w:b/>
              </w:rPr>
            </w:pPr>
            <w:r>
              <w:rPr>
                <w:b/>
              </w:rPr>
              <w:t>Opłata roczna (  12 miesięcy)</w:t>
            </w:r>
          </w:p>
        </w:tc>
        <w:tc>
          <w:tcPr>
            <w:tcW w:w="632" w:type="pct"/>
          </w:tcPr>
          <w:p w:rsidR="00BD06C3" w:rsidRPr="00B5565F" w:rsidRDefault="00BD06C3" w:rsidP="005E6C96">
            <w:pPr>
              <w:rPr>
                <w:b/>
              </w:rPr>
            </w:pPr>
          </w:p>
        </w:tc>
      </w:tr>
    </w:tbl>
    <w:p w:rsidR="00B5565F" w:rsidRDefault="00B5565F" w:rsidP="00B5565F"/>
    <w:p w:rsidR="00BD06C3" w:rsidRDefault="00D73071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Ogólna wartość zamówienia </w:t>
      </w:r>
      <w:r w:rsidR="00BD06C3">
        <w:rPr>
          <w:rFonts w:ascii="Times New Roman" w:eastAsia="Times New Roman" w:hAnsi="Times New Roman" w:cs="Times New Roman"/>
          <w:lang w:eastAsia="pl-PL"/>
        </w:rPr>
        <w:t xml:space="preserve"> wyliczona w następujący sposób : </w:t>
      </w:r>
    </w:p>
    <w:p w:rsidR="00BD06C3" w:rsidRDefault="00BD06C3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[Cena brutto w poz.  „Razem </w:t>
      </w:r>
      <w:r w:rsidR="00D73071">
        <w:rPr>
          <w:rFonts w:ascii="Times New Roman" w:eastAsia="Times New Roman" w:hAnsi="Times New Roman" w:cs="Times New Roman"/>
          <w:lang w:eastAsia="pl-PL"/>
        </w:rPr>
        <w:t>opłat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D73071">
        <w:rPr>
          <w:rFonts w:ascii="Times New Roman" w:eastAsia="Times New Roman" w:hAnsi="Times New Roman" w:cs="Times New Roman"/>
          <w:lang w:eastAsia="pl-PL"/>
        </w:rPr>
        <w:t xml:space="preserve">  jednorazow</w:t>
      </w:r>
      <w:r>
        <w:rPr>
          <w:rFonts w:ascii="Times New Roman" w:eastAsia="Times New Roman" w:hAnsi="Times New Roman" w:cs="Times New Roman"/>
          <w:lang w:eastAsia="pl-PL"/>
        </w:rPr>
        <w:t xml:space="preserve">e” w </w:t>
      </w:r>
      <w:r w:rsidR="00D73071">
        <w:rPr>
          <w:rFonts w:ascii="Times New Roman" w:eastAsia="Times New Roman" w:hAnsi="Times New Roman" w:cs="Times New Roman"/>
          <w:lang w:eastAsia="pl-PL"/>
        </w:rPr>
        <w:t xml:space="preserve"> tabel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D73071">
        <w:rPr>
          <w:rFonts w:ascii="Times New Roman" w:eastAsia="Times New Roman" w:hAnsi="Times New Roman" w:cs="Times New Roman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lang w:eastAsia="pl-PL"/>
        </w:rPr>
        <w:t>]</w:t>
      </w:r>
      <w:r w:rsidR="00D73071">
        <w:rPr>
          <w:rFonts w:ascii="Times New Roman" w:eastAsia="Times New Roman" w:hAnsi="Times New Roman" w:cs="Times New Roman"/>
          <w:lang w:eastAsia="pl-PL"/>
        </w:rPr>
        <w:t xml:space="preserve">+ </w:t>
      </w:r>
    </w:p>
    <w:p w:rsidR="00BD06C3" w:rsidRDefault="00BD06C3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[</w:t>
      </w:r>
      <w:r w:rsidR="00BC4E27">
        <w:rPr>
          <w:rFonts w:ascii="Times New Roman" w:eastAsia="Times New Roman" w:hAnsi="Times New Roman" w:cs="Times New Roman"/>
          <w:lang w:eastAsia="pl-PL"/>
        </w:rPr>
        <w:t>O</w:t>
      </w:r>
      <w:r w:rsidR="00D73071">
        <w:rPr>
          <w:rFonts w:ascii="Times New Roman" w:eastAsia="Times New Roman" w:hAnsi="Times New Roman" w:cs="Times New Roman"/>
          <w:lang w:eastAsia="pl-PL"/>
        </w:rPr>
        <w:t>płat</w:t>
      </w:r>
      <w:r>
        <w:rPr>
          <w:rFonts w:ascii="Times New Roman" w:eastAsia="Times New Roman" w:hAnsi="Times New Roman" w:cs="Times New Roman"/>
          <w:lang w:eastAsia="pl-PL"/>
        </w:rPr>
        <w:t xml:space="preserve"> roczna (  12 miesięcy) w tabeli Nr 2] +</w:t>
      </w:r>
    </w:p>
    <w:p w:rsidR="008D2639" w:rsidRPr="008D2639" w:rsidRDefault="00BD06C3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[</w:t>
      </w:r>
      <w:r w:rsidR="00BC4E27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płat roczna (  12 miesięcy) w tabeli Nr3] </w:t>
      </w:r>
    </w:p>
    <w:p w:rsidR="00D73071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D7307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Cenę netto  ………………………………………..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Cena brutto ………………………………………..………………………..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40" w:rsidRDefault="00DC3C40" w:rsidP="008D2639">
      <w:pPr>
        <w:spacing w:after="0" w:line="240" w:lineRule="auto"/>
      </w:pPr>
      <w:r>
        <w:separator/>
      </w:r>
    </w:p>
  </w:endnote>
  <w:endnote w:type="continuationSeparator" w:id="0">
    <w:p w:rsidR="00DC3C40" w:rsidRDefault="00DC3C40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40" w:rsidRDefault="00DC3C40" w:rsidP="008D2639">
      <w:pPr>
        <w:spacing w:after="0" w:line="240" w:lineRule="auto"/>
      </w:pPr>
      <w:r>
        <w:separator/>
      </w:r>
    </w:p>
  </w:footnote>
  <w:footnote w:type="continuationSeparator" w:id="0">
    <w:p w:rsidR="00DC3C40" w:rsidRDefault="00DC3C40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F1EF5"/>
    <w:rsid w:val="0015074C"/>
    <w:rsid w:val="006048EC"/>
    <w:rsid w:val="00687BA6"/>
    <w:rsid w:val="006E09A4"/>
    <w:rsid w:val="00793C85"/>
    <w:rsid w:val="007E714C"/>
    <w:rsid w:val="008218F2"/>
    <w:rsid w:val="008906EF"/>
    <w:rsid w:val="008D2639"/>
    <w:rsid w:val="008F4058"/>
    <w:rsid w:val="009851C7"/>
    <w:rsid w:val="00A60733"/>
    <w:rsid w:val="00B5565F"/>
    <w:rsid w:val="00BC4E27"/>
    <w:rsid w:val="00BD06C3"/>
    <w:rsid w:val="00C26C98"/>
    <w:rsid w:val="00D73071"/>
    <w:rsid w:val="00DC3C40"/>
    <w:rsid w:val="00EB166F"/>
    <w:rsid w:val="00EB1BA3"/>
    <w:rsid w:val="00ED7528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3B94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10</cp:revision>
  <cp:lastPrinted>2021-02-11T11:51:00Z</cp:lastPrinted>
  <dcterms:created xsi:type="dcterms:W3CDTF">2021-02-10T12:35:00Z</dcterms:created>
  <dcterms:modified xsi:type="dcterms:W3CDTF">2021-02-16T09:26:00Z</dcterms:modified>
</cp:coreProperties>
</file>