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2F" w:rsidRDefault="00D9102F" w:rsidP="00D9102F">
      <w:pPr>
        <w:jc w:val="right"/>
        <w:rPr>
          <w:b/>
        </w:rPr>
      </w:pPr>
      <w:r>
        <w:rPr>
          <w:b/>
        </w:rPr>
        <w:t xml:space="preserve">Załącznik Nr 1 </w:t>
      </w:r>
    </w:p>
    <w:p w:rsidR="00240563" w:rsidRDefault="00240563" w:rsidP="00240563">
      <w:pPr>
        <w:jc w:val="center"/>
        <w:rPr>
          <w:b/>
          <w:sz w:val="24"/>
          <w:szCs w:val="24"/>
        </w:rPr>
      </w:pPr>
      <w:r w:rsidRPr="00D9102F">
        <w:rPr>
          <w:b/>
          <w:sz w:val="24"/>
          <w:szCs w:val="24"/>
        </w:rPr>
        <w:t>Opis przedmiotu zamówienia</w:t>
      </w:r>
    </w:p>
    <w:p w:rsidR="00240563" w:rsidRDefault="00240563" w:rsidP="005A4766">
      <w:pPr>
        <w:jc w:val="center"/>
        <w:rPr>
          <w:b/>
          <w:sz w:val="24"/>
          <w:szCs w:val="24"/>
        </w:rPr>
      </w:pPr>
    </w:p>
    <w:p w:rsidR="00240563" w:rsidRPr="00240563" w:rsidRDefault="00240563" w:rsidP="00240563">
      <w:pPr>
        <w:pStyle w:val="Akapitzlist"/>
        <w:numPr>
          <w:ilvl w:val="0"/>
          <w:numId w:val="34"/>
        </w:numPr>
        <w:ind w:left="567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563">
        <w:rPr>
          <w:rFonts w:ascii="Times New Roman" w:hAnsi="Times New Roman" w:cs="Times New Roman"/>
          <w:b/>
          <w:sz w:val="24"/>
          <w:szCs w:val="24"/>
          <w:u w:val="single"/>
        </w:rPr>
        <w:t>Opis koniecznych funkcjonalności aplikacji obsługującej wojewódzkie konkursy przedmiotowe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563" w:rsidRDefault="00240563" w:rsidP="002405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podstawowe: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konkursów przedmiotowych z: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polskiego,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angielskiego,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matematyki,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biologii,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historii,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geografii,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fizyki,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chemii,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niemieckiego,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francuskiego,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hiszpańskiego,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języka rosyjskiego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stopnie każdego konkursu,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Orientacyjny harmonogram: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regulaminów konkursów – około 20 września 2022 r.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stopień – do ok. 20 października 2022 r.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stopień – listopad/grudzień 2022 r.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stopień – marzec 2023 r.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1400 szkół podstawowych – możliwość wzięcia udziału w kilku konkursach </w:t>
      </w:r>
      <w:r>
        <w:rPr>
          <w:rFonts w:ascii="Times New Roman" w:hAnsi="Times New Roman" w:cs="Times New Roman"/>
          <w:sz w:val="24"/>
          <w:szCs w:val="24"/>
        </w:rPr>
        <w:br/>
        <w:t>(od 1 do 12),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liczba uczestników przystępujących do: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stopnia I - ok. 47 000,00  uczniów,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stopnia II – ok. 12 000,00 uczniów,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stopnia III – ok. 1 600,00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przewodniczących wojewódzkich konkursów przedmiotowych,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koordynatorów,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administratorów,</w:t>
      </w:r>
    </w:p>
    <w:p w:rsidR="00240563" w:rsidRDefault="00240563" w:rsidP="0024056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szkół do umieszczenia na platformie zostanie przekazana przez Kuratorium Oświaty w Katowicach.</w:t>
      </w:r>
    </w:p>
    <w:p w:rsidR="00240563" w:rsidRDefault="00240563" w:rsidP="00240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Funkcjonalności platformy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dyrektora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działania dyrektora szkoły na platformie przebiegają według terminarza konkursu podanego w regulaminie. Wyniki poszczególnych stopni oraz zestawy konkursowe publikowane są na platformie w określonych regulaminem dniach.</w:t>
      </w:r>
    </w:p>
    <w:p w:rsidR="00240563" w:rsidRDefault="00240563" w:rsidP="002405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stopień ( do ok. 20 października 2022 r.)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563" w:rsidRDefault="00240563" w:rsidP="0024056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Logowanie na platformę poprzez zakładkę </w:t>
      </w:r>
      <w:r>
        <w:rPr>
          <w:rFonts w:ascii="Times New Roman" w:hAnsi="Times New Roman" w:cs="Times New Roman"/>
          <w:i/>
          <w:sz w:val="24"/>
          <w:szCs w:val="24"/>
        </w:rPr>
        <w:t>Zaloguj</w:t>
      </w:r>
      <w:r>
        <w:rPr>
          <w:rFonts w:ascii="Times New Roman" w:hAnsi="Times New Roman" w:cs="Times New Roman"/>
          <w:sz w:val="24"/>
          <w:szCs w:val="24"/>
        </w:rPr>
        <w:t xml:space="preserve">. Kuratorium Oświaty w Katowicach przekazuje wykonawcy platformy bazę szkół pobraną z Systemu Informacji Oświatowej. Na jej podstawie platforma generuje dla każdej szkoły osobno unikalny login i hasło. Ustalone loginy i hasła możliwe są do pobrania wyłącznie </w:t>
      </w:r>
      <w:r>
        <w:rPr>
          <w:rFonts w:ascii="Times New Roman" w:hAnsi="Times New Roman" w:cs="Times New Roman"/>
          <w:sz w:val="24"/>
          <w:szCs w:val="24"/>
        </w:rPr>
        <w:br/>
        <w:t xml:space="preserve">dla administratora w Kuratorium Oświaty w Katowicach. Kuratorium dystrybuuje loginy i hasła. Dyrektorzy szkół logują się na platformę przy pomocy otrzymanych loginów i haseł. Dane szkoły (pełna nazwa, dane teleadresowe szkoły oraz imię i nazwisko dyrektora)  widoczne są dla dyrektora szkoły w zakładce </w:t>
      </w:r>
      <w:r>
        <w:rPr>
          <w:rFonts w:ascii="Times New Roman" w:hAnsi="Times New Roman" w:cs="Times New Roman"/>
          <w:i/>
          <w:sz w:val="24"/>
          <w:szCs w:val="24"/>
        </w:rPr>
        <w:t xml:space="preserve">Stopień I. </w:t>
      </w:r>
      <w:r>
        <w:rPr>
          <w:rFonts w:ascii="Times New Roman" w:hAnsi="Times New Roman" w:cs="Times New Roman"/>
          <w:sz w:val="24"/>
          <w:szCs w:val="24"/>
        </w:rPr>
        <w:t>Podczas pierwszego logowania dyrektorzy szkół powinni mieć możliwość zmiany hasła.</w:t>
      </w:r>
    </w:p>
    <w:p w:rsidR="00240563" w:rsidRDefault="00240563" w:rsidP="0024056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i korekta danych. Po pierwszym logowaniu na platformę, dyrektorzy szkół mają możliwość edycji i korekty danych teleadresowych szkoły.</w:t>
      </w:r>
    </w:p>
    <w:p w:rsidR="00240563" w:rsidRDefault="00240563" w:rsidP="0024056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danych liczbowych po przeprowadzeniu pierwszego stopnia. Dyrektor szkoły wybiera z listy poszczególne przedmioty konkursowe, a następnie uzupełnia pola (może wprowadzić dane dot. wszystkich konkursów):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-liczba uczestników pierwszego stopnia,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-liczba uczniów zakwalifikowanych do drugiego stopnia, łącznie z cyfrą zero, </w:t>
      </w:r>
      <w:r>
        <w:rPr>
          <w:rFonts w:ascii="Times New Roman" w:hAnsi="Times New Roman" w:cs="Times New Roman"/>
          <w:sz w:val="24"/>
          <w:szCs w:val="24"/>
        </w:rPr>
        <w:br/>
        <w:t>jeśli do drugiego stopnia nie zakwalifikował się żaden uczeń.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stopień: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i korekta danych szkoły. Dyrektor szkoły sprawdza wprowadzone przez siebie dane teleadresowe szkoły. Poprzez funkcję edycji może wprowadzać dodatkowe korekty.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Pobór arkuszy i schematów. Dyrektorzy szkół, w których liczba zakwalifikowanych uczniów do II stopnia jest większa niż zero mają możliwość poboru zestawów konkursowych – arkuszy, schematów punktowania oraz dodatkowych materiałów jeśli są niezbędne. Pobór zestawów możliwy jest wyłącznie w określonym regulaminem dniu i godzinie.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pobierania zestawów konkursowych zostaje zamieszczona na platformie </w:t>
      </w:r>
      <w:r>
        <w:rPr>
          <w:rFonts w:ascii="Times New Roman" w:hAnsi="Times New Roman" w:cs="Times New Roman"/>
          <w:sz w:val="24"/>
          <w:szCs w:val="24"/>
        </w:rPr>
        <w:br/>
        <w:t>w określonym regulaminem dniu.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złożenia wniosku z prośbą o zgodę na pracę zdalną z arkuszem. Dyrektor szkoły wypełnia zamieszczony na platformie elektroniczny wniosek: </w:t>
      </w:r>
    </w:p>
    <w:p w:rsidR="00240563" w:rsidRDefault="00240563" w:rsidP="002405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 pełną nazwę szkoły,</w:t>
      </w:r>
    </w:p>
    <w:p w:rsidR="00240563" w:rsidRDefault="00240563" w:rsidP="002405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rozwijalnej listy wybiera przedmiot konkursowy,</w:t>
      </w:r>
    </w:p>
    <w:p w:rsidR="00240563" w:rsidRDefault="00240563" w:rsidP="002405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 imię, nazwisko uczestnika konkursu,</w:t>
      </w:r>
    </w:p>
    <w:p w:rsidR="00240563" w:rsidRDefault="00240563" w:rsidP="002405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 wniosek,</w:t>
      </w:r>
    </w:p>
    <w:p w:rsidR="00240563" w:rsidRDefault="00240563" w:rsidP="002405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warunki zapewniające kontrolowaną samodzielność pracy.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punktacji po przeprowadzeniu drugiego stopnia konkursu. Dyrektor szkoły po przeprowadzeniu II stopnia konkursu na platformie internetowej w terminie do 3 dni roboczych wpisuje liczbę wszystkich uczniów biorących udział w drugim </w:t>
      </w:r>
      <w:r>
        <w:rPr>
          <w:rFonts w:ascii="Times New Roman" w:hAnsi="Times New Roman" w:cs="Times New Roman"/>
          <w:sz w:val="24"/>
          <w:szCs w:val="24"/>
        </w:rPr>
        <w:lastRenderedPageBreak/>
        <w:t>stopniu konkursu oraz liczbę punktów przyznanych przez szkolną komisję konkursową. Punktacja podlega weryfikacji i zatwierdzeniu przez wojewódzką komisje konkursową.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danych osobowych uczestników zakwalifikowanych do stopnia trzeciego (imię, nazwisko, data i miejsce urodzenia, klasa).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korekty wprowadzonych danych osobowych na każdym etapie konkursu,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do zweryfikowanych i zatwierdzonych wyników przez wojewódzką komisję konkursową. Liczba punktów uzyskana przez ucznia po procesie weryfikacji </w:t>
      </w:r>
      <w:r>
        <w:rPr>
          <w:rFonts w:ascii="Times New Roman" w:hAnsi="Times New Roman" w:cs="Times New Roman"/>
          <w:sz w:val="24"/>
          <w:szCs w:val="24"/>
        </w:rPr>
        <w:br/>
        <w:t xml:space="preserve">na platformie konkursowej zostaje opatrzona symbolem kolorystycznym. Rubryka </w:t>
      </w:r>
      <w:r>
        <w:rPr>
          <w:rFonts w:ascii="Times New Roman" w:hAnsi="Times New Roman" w:cs="Times New Roman"/>
          <w:sz w:val="24"/>
          <w:szCs w:val="24"/>
        </w:rPr>
        <w:br/>
        <w:t>z punktacją zostaje „podświetlona” odpowiednio: kolorem zielonym, co oznacza kwalifikację do stopnia trzeciego i czerwonym, co oznacza brak kwalifikacji.</w:t>
      </w:r>
    </w:p>
    <w:p w:rsidR="00240563" w:rsidRDefault="00240563" w:rsidP="00240563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Zweryfikowane i „podświetlone” wyniki widoczne są dla dyrektora szkoły w terminie określonym odrębnym komunikatem zamieszczanym na stronie internetowej Kuratorium Oświaty w Katowicach.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stopień:</w:t>
      </w:r>
    </w:p>
    <w:p w:rsidR="00240563" w:rsidRDefault="00240563" w:rsidP="0024056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Pobór arkuszy konkursowych. W dniu określonym regulaminem konkursu, dyrektor szkoły pobiera arkusze konkursowe tylko w przypadku, gdy weryfikacja przez wojewódzką komisję przebiegła pozytywnie i do trzeciego stopnia zostali zakwalifikowani uczniowie szkoły.</w:t>
      </w:r>
    </w:p>
    <w:p w:rsidR="00240563" w:rsidRDefault="00240563" w:rsidP="0024056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w wyniki zatwierdzone przez wojewódzką komisję konkursową. Liczba punktów otrzymana przez ucznia jest opatrzona dodatkową informacją, widoczną jedynie dla dyrektora szkoły, dotyczącą uzyskanego przez ucznia tytułu: laureat, finalista, uczestnik.</w:t>
      </w:r>
    </w:p>
    <w:p w:rsidR="00240563" w:rsidRDefault="00240563" w:rsidP="0024056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trzeciego, finałowego stopnia konkursu widoczne są wyłącznie dla dyrektora szkoły w terminie określonym odrębnym komunikatem zamieszczonym na stronie internetowej Kuratorium Oświaty w Katowicach. </w:t>
      </w:r>
    </w:p>
    <w:p w:rsidR="00240563" w:rsidRDefault="00240563" w:rsidP="0024056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Pobór zaświadczeń dla laureatów i finalistów. Zaświadczenia o uzyskaniu tytułu laureata lub finalisty generowane są na podstawie danych wprowadzonych przez dyrektora szkoły. W terminie określonym odrębnym komunikatem zamieszczonym na stronie internetowej Kuratorium Oświaty w Katowicach na platformie konkursowej przy nazwisku ucznia zostaje umieszczona zakładka </w:t>
      </w:r>
      <w:r>
        <w:rPr>
          <w:rFonts w:ascii="Times New Roman" w:hAnsi="Times New Roman" w:cs="Times New Roman"/>
          <w:i/>
          <w:sz w:val="24"/>
          <w:szCs w:val="24"/>
        </w:rPr>
        <w:t>Zaświadczenia</w:t>
      </w:r>
      <w:r>
        <w:rPr>
          <w:rFonts w:ascii="Times New Roman" w:hAnsi="Times New Roman" w:cs="Times New Roman"/>
          <w:sz w:val="24"/>
          <w:szCs w:val="24"/>
        </w:rPr>
        <w:t>, która umożliwia dyrektorowi szkoły pobór i wydruk zaświadczenia. Na platformie zostaje zamieszczony szablon wraz z pieczęcią i podpisem Śląskiego Kuratora Oświaty. Wszelkie szczegółowe dane, w tym: imię i nazwisko ucznia, nazwa konkursu, liczba uzyskanych punktów, tytuł.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Funkcjonalności platformy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przewodniczących wojewódzkich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konkursów przedmiotowych: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wprowadzone przez wojewódzką komisje konkursową po obu stopniach konkursu widoczne są dla dyrektorów szkół w ściśle określonych regulaminem dniach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stopień:</w:t>
      </w:r>
    </w:p>
    <w:p w:rsidR="00240563" w:rsidRDefault="00240563" w:rsidP="0024056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Logowanie na platformę (nadanie loginu i hasła). Przewodniczący otrzymują osobne loginy i hasła z możliwością zmiany lub przypomnienia.</w:t>
      </w:r>
    </w:p>
    <w:p w:rsidR="00240563" w:rsidRDefault="00240563" w:rsidP="002405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edycji oraz korekty wyników wprowadzonych przez dyrektora szkoły </w:t>
      </w:r>
      <w:r>
        <w:rPr>
          <w:rFonts w:ascii="Times New Roman" w:hAnsi="Times New Roman" w:cs="Times New Roman"/>
          <w:sz w:val="24"/>
          <w:szCs w:val="24"/>
        </w:rPr>
        <w:br/>
        <w:t xml:space="preserve">po stopniu drugim. Wpisana przez dyrektora liczba punktów podlega weryfikacji przez </w:t>
      </w:r>
      <w:r>
        <w:rPr>
          <w:rFonts w:ascii="Times New Roman" w:hAnsi="Times New Roman" w:cs="Times New Roman"/>
          <w:sz w:val="24"/>
          <w:szCs w:val="24"/>
        </w:rPr>
        <w:lastRenderedPageBreak/>
        <w:t>wojewódzką komisję konkursową. Liczba punktów uzyskana przez ucznia po procesie weryfikacji na platformie konkursowej zostaje opatrzona symbolem kolorystycznym. Rubryka z punktacją zostaje „podświetlona” odpowiednio: kolorem zielonym, co oznacza kwalifikację do stopnia trzeciego i czerwonym, co oznacza brak kwalifikacji.</w:t>
      </w:r>
    </w:p>
    <w:p w:rsidR="00240563" w:rsidRDefault="00240563" w:rsidP="002405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i zatwierdzanie wyników po stopniu II. Przewodniczący komisji </w:t>
      </w:r>
      <w:r>
        <w:rPr>
          <w:rFonts w:ascii="Times New Roman" w:hAnsi="Times New Roman" w:cs="Times New Roman"/>
          <w:sz w:val="24"/>
          <w:szCs w:val="24"/>
        </w:rPr>
        <w:br/>
        <w:t xml:space="preserve">po przeprowadzeniu  weryfikacji prac nanoszą na platformę zmienione wyniki </w:t>
      </w:r>
    </w:p>
    <w:p w:rsidR="00240563" w:rsidRDefault="00240563" w:rsidP="002405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 ile uległy zmianie w procesie weryfikacji), a następnie zatwierdzają je.</w:t>
      </w:r>
    </w:p>
    <w:p w:rsidR="00240563" w:rsidRDefault="00240563" w:rsidP="002405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filtrowania danych ze względu na podział na : delegatury, gminy, powiaty. Przewodniczący mają możliwość, dzięki rozwijalnej liście, wyfiltrować dane uczniów z podziałem na 7 delegatur, 167 gmin i 36 powiatów. </w:t>
      </w:r>
    </w:p>
    <w:p w:rsidR="00240563" w:rsidRDefault="00240563" w:rsidP="00240563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poboru wszystkich danych konkursowych poprzez eksport do Excela.</w:t>
      </w: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stopień:</w:t>
      </w:r>
    </w:p>
    <w:p w:rsidR="00240563" w:rsidRDefault="00240563" w:rsidP="002405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wprowadzenia wyników po trzecim stopniu konkursu. Przewodniczący komisji wprowadzają i zatwierdzają wyniku konkursu po trzecim stopniu.</w:t>
      </w:r>
    </w:p>
    <w:p w:rsidR="00240563" w:rsidRDefault="00240563" w:rsidP="00240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Default="00240563" w:rsidP="00240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Funkcjonalności platformy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administratora</w:t>
      </w:r>
      <w:r>
        <w:rPr>
          <w:rFonts w:ascii="Times New Roman" w:hAnsi="Times New Roman" w:cs="Times New Roman"/>
          <w:b/>
          <w:sz w:val="24"/>
          <w:szCs w:val="24"/>
        </w:rPr>
        <w:t xml:space="preserve"> wojewódzkich konkursów przedmiotowych:</w:t>
      </w:r>
    </w:p>
    <w:p w:rsidR="00240563" w:rsidRDefault="00240563" w:rsidP="002405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uprawnienia dyrektorów szkół oraz przewodniczących woj. komisji konkursowej. Dodatkowo:</w:t>
      </w:r>
    </w:p>
    <w:p w:rsidR="00240563" w:rsidRDefault="00240563" w:rsidP="002405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Zamieszcza zestawy konkursowe. Administrator ma prawo do zamieszczania </w:t>
      </w:r>
      <w:r>
        <w:rPr>
          <w:rFonts w:ascii="Times New Roman" w:hAnsi="Times New Roman" w:cs="Times New Roman"/>
          <w:sz w:val="24"/>
          <w:szCs w:val="24"/>
        </w:rPr>
        <w:br/>
        <w:t>na platformie arkuszy i schematów punktowania na poszczególne stopnie konkursu. Prócz zamieszczenia gotowego arkusza, platforma daje możliwość ustawienia konkretnych dat, w których arkusze i schematy będą aktywne i gotowe do pobrania przez dyrektora szkoły. Arkusze można zamieszczać na platformie z dużym wyprzedzeniem bez obawy, że zostaną udostępnione wcześniej niż zakłada to ustawiona data.</w:t>
      </w:r>
    </w:p>
    <w:p w:rsidR="00240563" w:rsidRDefault="00240563" w:rsidP="002405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bieżące statystyki.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wszystkich konkursów eksportowane są do Excela, co daje możliwość prowadzenia regularnych statystyk.</w:t>
      </w:r>
    </w:p>
    <w:p w:rsidR="00240563" w:rsidRDefault="00240563" w:rsidP="002405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niezbędne korekty. Administrator ma podgląd we wszystkie dane poszczególnych konkursów, ma również uprawnienia przewodniczącego wojewódzkiej komisji – może wpisywać, zmieniać i zatwierdzać wyniki konkursów. </w:t>
      </w:r>
    </w:p>
    <w:p w:rsidR="00240563" w:rsidRDefault="00240563" w:rsidP="00240563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zgody na pracę zdalną z arkuszami konkursowymi. Administrator ma możliwość bieżącego nadzoru  nad wnioskami o pracę zdalną z arkuszem. Z pozycji administratora wnioski są  analizowane, oceniane oraz akceptowane. Na Panelu Administratora w kolumnie </w:t>
      </w:r>
      <w:r>
        <w:rPr>
          <w:rFonts w:ascii="Times New Roman" w:hAnsi="Times New Roman" w:cs="Times New Roman"/>
          <w:i/>
          <w:sz w:val="24"/>
          <w:szCs w:val="24"/>
        </w:rPr>
        <w:t>Zgoda,</w:t>
      </w:r>
      <w:r>
        <w:rPr>
          <w:rFonts w:ascii="Times New Roman" w:hAnsi="Times New Roman" w:cs="Times New Roman"/>
          <w:sz w:val="24"/>
          <w:szCs w:val="24"/>
        </w:rPr>
        <w:t xml:space="preserve"> w rozwijalnej liście do wyboru możliwe są trzy opcje : Tak/Nie/Nie rozpatrzono, Decyzja administratora w tym samym czasie widoczna jest dla dyrektora szkoły, który składał wniosek. Wszystkie wnioski eksportowane są również do programu Excel, co daje możliwość ich archiwizowania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 prowadzenia regularnych statystyk.</w:t>
      </w:r>
    </w:p>
    <w:p w:rsidR="00240563" w:rsidRDefault="00240563" w:rsidP="002405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563" w:rsidRPr="00240563" w:rsidRDefault="00240563" w:rsidP="002405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0F54" w:rsidRPr="00240563" w:rsidRDefault="00690F54" w:rsidP="0024056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5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Opis wymagań technicznych na potrzeby projektowe dot. platformy konkursowej dla woj. </w:t>
      </w:r>
      <w:r w:rsidR="00290998" w:rsidRPr="00240563">
        <w:rPr>
          <w:rFonts w:ascii="Times New Roman" w:hAnsi="Times New Roman" w:cs="Times New Roman"/>
          <w:b/>
          <w:sz w:val="24"/>
          <w:szCs w:val="24"/>
          <w:u w:val="single"/>
        </w:rPr>
        <w:t>ś</w:t>
      </w:r>
      <w:r w:rsidRPr="00240563">
        <w:rPr>
          <w:rFonts w:ascii="Times New Roman" w:hAnsi="Times New Roman" w:cs="Times New Roman"/>
          <w:b/>
          <w:sz w:val="24"/>
          <w:szCs w:val="24"/>
          <w:u w:val="single"/>
        </w:rPr>
        <w:t xml:space="preserve">ląskiego </w:t>
      </w:r>
    </w:p>
    <w:p w:rsidR="00290998" w:rsidRPr="00290998" w:rsidRDefault="00290998" w:rsidP="0029099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Stworzenie dwóch </w:t>
      </w:r>
      <w:r w:rsidRPr="00290998">
        <w:rPr>
          <w:rFonts w:ascii="Times New Roman" w:hAnsi="Times New Roman" w:cs="Times New Roman"/>
          <w:b/>
          <w:sz w:val="24"/>
          <w:szCs w:val="24"/>
        </w:rPr>
        <w:t>różnych</w:t>
      </w:r>
      <w:r w:rsidRPr="00290998">
        <w:rPr>
          <w:rFonts w:ascii="Times New Roman" w:hAnsi="Times New Roman" w:cs="Times New Roman"/>
          <w:sz w:val="24"/>
          <w:szCs w:val="24"/>
        </w:rPr>
        <w:t xml:space="preserve"> baz danych tj.: </w:t>
      </w:r>
      <w:r w:rsidRPr="00290998">
        <w:rPr>
          <w:rFonts w:ascii="Times New Roman" w:hAnsi="Times New Roman" w:cs="Times New Roman"/>
          <w:b/>
          <w:sz w:val="24"/>
          <w:szCs w:val="24"/>
        </w:rPr>
        <w:t>baza zewnętrzna</w:t>
      </w:r>
      <w:r w:rsidRPr="00290998">
        <w:rPr>
          <w:rFonts w:ascii="Times New Roman" w:hAnsi="Times New Roman" w:cs="Times New Roman"/>
          <w:sz w:val="24"/>
          <w:szCs w:val="24"/>
        </w:rPr>
        <w:t xml:space="preserve">: baza loginów, haseł </w:t>
      </w:r>
      <w:r w:rsidR="00290998">
        <w:rPr>
          <w:rFonts w:ascii="Times New Roman" w:hAnsi="Times New Roman" w:cs="Times New Roman"/>
          <w:sz w:val="24"/>
          <w:szCs w:val="24"/>
        </w:rPr>
        <w:br/>
      </w:r>
      <w:r w:rsidRPr="00290998">
        <w:rPr>
          <w:rFonts w:ascii="Times New Roman" w:hAnsi="Times New Roman" w:cs="Times New Roman"/>
          <w:sz w:val="24"/>
          <w:szCs w:val="24"/>
        </w:rPr>
        <w:t xml:space="preserve">i danych klientów oraz </w:t>
      </w:r>
      <w:r w:rsidRPr="00290998">
        <w:rPr>
          <w:rFonts w:ascii="Times New Roman" w:hAnsi="Times New Roman" w:cs="Times New Roman"/>
          <w:b/>
          <w:sz w:val="24"/>
          <w:szCs w:val="24"/>
        </w:rPr>
        <w:t>baza wewnętrzna</w:t>
      </w:r>
      <w:r w:rsidRPr="00290998">
        <w:rPr>
          <w:rFonts w:ascii="Times New Roman" w:hAnsi="Times New Roman" w:cs="Times New Roman"/>
          <w:sz w:val="24"/>
          <w:szCs w:val="24"/>
        </w:rPr>
        <w:t xml:space="preserve">: baza plików, właściwych danych (arkusze itp.) i ustawień wewnętrznych; na potrzeby aplikacji w technologii web-serwisu </w:t>
      </w:r>
      <w:r w:rsidR="00290998">
        <w:rPr>
          <w:rFonts w:ascii="Times New Roman" w:hAnsi="Times New Roman" w:cs="Times New Roman"/>
          <w:sz w:val="24"/>
          <w:szCs w:val="24"/>
        </w:rPr>
        <w:br/>
      </w:r>
      <w:r w:rsidRPr="00290998">
        <w:rPr>
          <w:rFonts w:ascii="Times New Roman" w:hAnsi="Times New Roman" w:cs="Times New Roman"/>
          <w:sz w:val="24"/>
          <w:szCs w:val="24"/>
        </w:rPr>
        <w:t xml:space="preserve">w technologii PHP lub C#, bazy danych oparte na Microsoft SQL Server. 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>Aplikacja zapewniająca w pełni szyfrowane połączenia w obu kierunkach.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b/>
          <w:sz w:val="24"/>
          <w:szCs w:val="24"/>
        </w:rPr>
        <w:t>Baza zewnętrzna</w:t>
      </w:r>
      <w:r w:rsidRPr="00290998">
        <w:rPr>
          <w:rFonts w:ascii="Times New Roman" w:hAnsi="Times New Roman" w:cs="Times New Roman"/>
          <w:sz w:val="24"/>
          <w:szCs w:val="24"/>
        </w:rPr>
        <w:t xml:space="preserve"> musi zawierać dane zgodne z RSPO (Rejestr Szkół i Placówek Oświatowych </w:t>
      </w:r>
      <w:hyperlink r:id="rId5" w:history="1">
        <w:r w:rsidRPr="00290998">
          <w:rPr>
            <w:rStyle w:val="Hipercze"/>
            <w:rFonts w:ascii="Times New Roman" w:hAnsi="Times New Roman" w:cs="Times New Roman"/>
            <w:sz w:val="24"/>
            <w:szCs w:val="24"/>
          </w:rPr>
          <w:t>https://rspo.gov.pl/</w:t>
        </w:r>
      </w:hyperlink>
      <w:r w:rsidRPr="00290998">
        <w:rPr>
          <w:rFonts w:ascii="Times New Roman" w:hAnsi="Times New Roman" w:cs="Times New Roman"/>
          <w:sz w:val="24"/>
          <w:szCs w:val="24"/>
        </w:rPr>
        <w:t xml:space="preserve">) lub SIO (System Informacji Oświatowej), musi zawierać moduł importowania tych danych (pojedynczo, grupowo i całościowo) </w:t>
      </w:r>
      <w:r w:rsidR="00290998">
        <w:rPr>
          <w:rFonts w:ascii="Times New Roman" w:hAnsi="Times New Roman" w:cs="Times New Roman"/>
          <w:sz w:val="24"/>
          <w:szCs w:val="24"/>
        </w:rPr>
        <w:br/>
      </w:r>
      <w:r w:rsidRPr="00290998">
        <w:rPr>
          <w:rFonts w:ascii="Times New Roman" w:hAnsi="Times New Roman" w:cs="Times New Roman"/>
          <w:sz w:val="24"/>
          <w:szCs w:val="24"/>
        </w:rPr>
        <w:t>i możliwość pełnej edycji wraz z usuwaniem.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b/>
          <w:sz w:val="24"/>
          <w:szCs w:val="24"/>
        </w:rPr>
        <w:t>Baza wewnętrzna</w:t>
      </w:r>
      <w:r w:rsidRPr="00290998">
        <w:rPr>
          <w:rFonts w:ascii="Times New Roman" w:hAnsi="Times New Roman" w:cs="Times New Roman"/>
          <w:sz w:val="24"/>
          <w:szCs w:val="24"/>
        </w:rPr>
        <w:t xml:space="preserve"> winna być zlokalizowana na innym serwerze niż baza zewnętrzna, musi posiadać opcję tworzenia nowej wersji na kolejny rok szkolny (stara - archiwizacja) - dostępne z poziomu panelu administracyjnego i możliwość pełnej edycji wraz z usuwaniem. 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b/>
          <w:sz w:val="24"/>
          <w:szCs w:val="24"/>
        </w:rPr>
        <w:t>Panel administratora</w:t>
      </w:r>
      <w:r w:rsidRPr="00290998">
        <w:rPr>
          <w:rFonts w:ascii="Times New Roman" w:hAnsi="Times New Roman" w:cs="Times New Roman"/>
          <w:sz w:val="24"/>
          <w:szCs w:val="24"/>
        </w:rPr>
        <w:t xml:space="preserve"> musi zawierać edycję wszystkich danych aplikacji. Zaleca się rozwiązanie: stworzenie panelu administracyjnego dla części aplikacji zewnętrznej oraz drugiego panelu dla części wewnętrznej. Część wewnętrzna może być aplikacją instalowaną na komputerach zgodnych z Windows 10 i 11 PROF.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Wszystkie hasła generowane, złożone z możliwością ich zarządzania. 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Kilka poziomów uprawnień wg załączonego opisu wraz z ich edycją z rozszerzonym polem dot. powodu tej decyzji i możliwości zapisania uwag. 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Moduł archiwizacji bazy danych wewnętrznej i zewnętrznej. </w:t>
      </w:r>
    </w:p>
    <w:p w:rsidR="00A46182" w:rsidRPr="00A46182" w:rsidRDefault="00A46182" w:rsidP="00A461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6182">
        <w:rPr>
          <w:rFonts w:ascii="Times New Roman" w:hAnsi="Times New Roman" w:cs="Times New Roman"/>
          <w:sz w:val="24"/>
          <w:szCs w:val="24"/>
        </w:rPr>
        <w:t>Wszystkie licencje zależne od przyjętego rozwiązania zapewnia wykonawca.</w:t>
      </w:r>
    </w:p>
    <w:p w:rsidR="00A46182" w:rsidRDefault="00A46182" w:rsidP="00A46182">
      <w:pPr>
        <w:spacing w:after="0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A46182">
        <w:rPr>
          <w:rFonts w:ascii="Times New Roman" w:hAnsi="Times New Roman" w:cs="Times New Roman"/>
          <w:sz w:val="24"/>
          <w:szCs w:val="24"/>
        </w:rPr>
        <w:t xml:space="preserve">Czas obowiązywania licencji </w:t>
      </w:r>
      <w:r w:rsidR="00016B11">
        <w:rPr>
          <w:rFonts w:ascii="Times New Roman" w:hAnsi="Times New Roman" w:cs="Times New Roman"/>
          <w:sz w:val="24"/>
          <w:szCs w:val="24"/>
        </w:rPr>
        <w:t>5</w:t>
      </w:r>
      <w:r w:rsidRPr="00A46182">
        <w:rPr>
          <w:rFonts w:ascii="Times New Roman" w:hAnsi="Times New Roman" w:cs="Times New Roman"/>
          <w:sz w:val="24"/>
          <w:szCs w:val="24"/>
        </w:rPr>
        <w:t xml:space="preserve"> lat</w:t>
      </w:r>
      <w:r w:rsidR="00016B11">
        <w:rPr>
          <w:rFonts w:ascii="Times New Roman" w:hAnsi="Times New Roman" w:cs="Times New Roman"/>
          <w:sz w:val="24"/>
          <w:szCs w:val="24"/>
        </w:rPr>
        <w:t xml:space="preserve"> od daty wdrożenia aplikacji</w:t>
      </w:r>
      <w:r w:rsidRPr="00A46182">
        <w:rPr>
          <w:rFonts w:ascii="Times New Roman" w:hAnsi="Times New Roman" w:cs="Times New Roman"/>
          <w:sz w:val="24"/>
          <w:szCs w:val="24"/>
        </w:rPr>
        <w:t>.</w:t>
      </w:r>
    </w:p>
    <w:p w:rsidR="00A46182" w:rsidRPr="00FE716C" w:rsidRDefault="00A46182" w:rsidP="00FE7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16C">
        <w:rPr>
          <w:rFonts w:ascii="Times New Roman" w:hAnsi="Times New Roman" w:cs="Times New Roman"/>
          <w:sz w:val="24"/>
          <w:szCs w:val="24"/>
        </w:rPr>
        <w:t>Aktualizacja oprogramowania przez okres 12 miesięcy od daty wdrożenia aplikacji</w:t>
      </w:r>
      <w:r w:rsidR="00FE716C">
        <w:rPr>
          <w:rFonts w:ascii="Times New Roman" w:hAnsi="Times New Roman" w:cs="Times New Roman"/>
          <w:sz w:val="24"/>
          <w:szCs w:val="24"/>
        </w:rPr>
        <w:t>.</w:t>
      </w:r>
    </w:p>
    <w:p w:rsidR="00A46182" w:rsidRPr="00FE716C" w:rsidRDefault="00A46182" w:rsidP="00FE7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16C">
        <w:rPr>
          <w:rFonts w:ascii="Times New Roman" w:hAnsi="Times New Roman" w:cs="Times New Roman"/>
          <w:sz w:val="24"/>
          <w:szCs w:val="24"/>
        </w:rPr>
        <w:t>Hosting   przez okres 12 miesięcy od daty wdrożenia aplikacji.</w:t>
      </w:r>
    </w:p>
    <w:p w:rsidR="00A46182" w:rsidRPr="00FE716C" w:rsidRDefault="00A46182" w:rsidP="00FE7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716C">
        <w:rPr>
          <w:rFonts w:ascii="Times New Roman" w:hAnsi="Times New Roman" w:cs="Times New Roman"/>
          <w:sz w:val="24"/>
          <w:szCs w:val="24"/>
        </w:rPr>
        <w:t>Opieka serwisowa przez okres 12 miesięcy od daty wdrożenia aplikacji</w:t>
      </w:r>
    </w:p>
    <w:p w:rsidR="00A46182" w:rsidRPr="00FE716C" w:rsidRDefault="00A46182" w:rsidP="00FE71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16C">
        <w:rPr>
          <w:rFonts w:ascii="Times New Roman" w:hAnsi="Times New Roman" w:cs="Times New Roman"/>
          <w:sz w:val="24"/>
          <w:szCs w:val="24"/>
        </w:rPr>
        <w:t xml:space="preserve">Wszystkie dodatkowe koszty związane z przyjętym rozwiązaniem zapewnia </w:t>
      </w:r>
      <w:r w:rsidR="00FE716C">
        <w:rPr>
          <w:rFonts w:ascii="Times New Roman" w:hAnsi="Times New Roman" w:cs="Times New Roman"/>
          <w:sz w:val="24"/>
          <w:szCs w:val="24"/>
        </w:rPr>
        <w:t>W</w:t>
      </w:r>
      <w:r w:rsidRPr="00FE716C">
        <w:rPr>
          <w:rFonts w:ascii="Times New Roman" w:hAnsi="Times New Roman" w:cs="Times New Roman"/>
          <w:sz w:val="24"/>
          <w:szCs w:val="24"/>
        </w:rPr>
        <w:t>ykonawca.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Na każdym etapie (projektowym, programistycznym, testowym) przygotowana jest dokumentacja oraz dokumentacja powykonawcza. </w:t>
      </w:r>
    </w:p>
    <w:p w:rsidR="00690F54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Wymagane są instrukcje obsługi programu dla administratorów i użytkowników </w:t>
      </w:r>
      <w:r w:rsidR="00290998">
        <w:rPr>
          <w:rFonts w:ascii="Times New Roman" w:hAnsi="Times New Roman" w:cs="Times New Roman"/>
          <w:sz w:val="24"/>
          <w:szCs w:val="24"/>
        </w:rPr>
        <w:br/>
      </w:r>
      <w:r w:rsidRPr="00290998">
        <w:rPr>
          <w:rFonts w:ascii="Times New Roman" w:hAnsi="Times New Roman" w:cs="Times New Roman"/>
          <w:sz w:val="24"/>
          <w:szCs w:val="24"/>
        </w:rPr>
        <w:t>w formie elektronicznej edytowalnej. Wymagana jest procedura odzyskiwania hasła. Wymagane jest także bezpłatne szkolenie stacjonarne z obsługi programu dla administratorów oraz film/prezentacja instruktażowa dla użytkowników.</w:t>
      </w:r>
    </w:p>
    <w:p w:rsidR="00FE716C" w:rsidRPr="00290998" w:rsidRDefault="00FE716C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Aplikacja oraz wszystkie instrukcje, dokumenty itp. winny być sporządzone w języku polskim.</w:t>
      </w:r>
    </w:p>
    <w:p w:rsidR="00690F54" w:rsidRPr="00290998" w:rsidRDefault="00690F54" w:rsidP="00690F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998">
        <w:rPr>
          <w:rFonts w:ascii="Times New Roman" w:hAnsi="Times New Roman" w:cs="Times New Roman"/>
          <w:sz w:val="24"/>
          <w:szCs w:val="24"/>
        </w:rPr>
        <w:t xml:space="preserve">Pozostałe obowiązkowe wymagania techniczne: kontrola sesji, relacyjna baza danych MS SQL na IIS z SSL, schemat bazy danych, ukrywanie URL-a, przy błędnym wpisaniu loginu czy hasła – komunikat ma być zunifikowany nie wskazujący na konkretne pole, podanie błędnej strony ma zgłosić błąd i ostrzeżenie o próbie nieautoryzowanego dostępu do zasobów, niedopuszczalna jest sytuacja wylistowania plików i katalogów, szacowane obciążenie: możliwość pobrania wszystkich arkuszy w ciągu 2 godz. przez 10000 </w:t>
      </w:r>
      <w:proofErr w:type="spellStart"/>
      <w:r w:rsidRPr="00290998">
        <w:rPr>
          <w:rFonts w:ascii="Times New Roman" w:hAnsi="Times New Roman" w:cs="Times New Roman"/>
          <w:sz w:val="24"/>
          <w:szCs w:val="24"/>
        </w:rPr>
        <w:t>userów</w:t>
      </w:r>
      <w:proofErr w:type="spellEnd"/>
      <w:r w:rsidRPr="00290998">
        <w:rPr>
          <w:rFonts w:ascii="Times New Roman" w:hAnsi="Times New Roman" w:cs="Times New Roman"/>
          <w:sz w:val="24"/>
          <w:szCs w:val="24"/>
        </w:rPr>
        <w:t>.</w:t>
      </w:r>
    </w:p>
    <w:p w:rsidR="00853588" w:rsidRDefault="00853588" w:rsidP="008535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zapewni </w:t>
      </w:r>
      <w:r w:rsidR="002806A1">
        <w:rPr>
          <w:rFonts w:ascii="Times New Roman" w:hAnsi="Times New Roman" w:cs="Times New Roman"/>
          <w:sz w:val="24"/>
          <w:szCs w:val="24"/>
        </w:rPr>
        <w:t xml:space="preserve">opiekę serwisową </w:t>
      </w:r>
      <w:r>
        <w:rPr>
          <w:rFonts w:ascii="Times New Roman" w:hAnsi="Times New Roman" w:cs="Times New Roman"/>
          <w:sz w:val="24"/>
          <w:szCs w:val="24"/>
        </w:rPr>
        <w:t xml:space="preserve"> Zamawiającemu w zakresie działania aplikacji konkursowej dostarczonej przez Wykonawcę w okresie 12 miesięcy od daty wdrożenia aplikacji świadczon</w:t>
      </w:r>
      <w:r w:rsidR="002806A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godz. 7.30-15:30 w dni robocze,  w tym zwłaszcza:</w:t>
      </w:r>
    </w:p>
    <w:p w:rsidR="00853588" w:rsidRDefault="00853588" w:rsidP="006126B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opieki serwisowej nad aplikacją, w szczególności jego bieżące utrzymanie, aktualiz</w:t>
      </w:r>
      <w:r w:rsidR="00CF5AA9">
        <w:rPr>
          <w:rFonts w:ascii="Times New Roman" w:hAnsi="Times New Roman" w:cs="Times New Roman"/>
          <w:sz w:val="24"/>
          <w:szCs w:val="24"/>
        </w:rPr>
        <w:t>owanie</w:t>
      </w:r>
      <w:r w:rsidR="006126BA">
        <w:rPr>
          <w:rFonts w:ascii="Times New Roman" w:hAnsi="Times New Roman" w:cs="Times New Roman"/>
          <w:sz w:val="24"/>
          <w:szCs w:val="24"/>
        </w:rPr>
        <w:t xml:space="preserve"> oprogramowania</w:t>
      </w:r>
      <w:r>
        <w:rPr>
          <w:rFonts w:ascii="Times New Roman" w:hAnsi="Times New Roman" w:cs="Times New Roman"/>
          <w:sz w:val="24"/>
          <w:szCs w:val="24"/>
        </w:rPr>
        <w:t xml:space="preserve">, usuwanie wad lub awarii oraz udzielanie pomocy i konsultacji Zamawiającemu, </w:t>
      </w:r>
    </w:p>
    <w:p w:rsidR="00853588" w:rsidRDefault="00853588" w:rsidP="0085358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i konsultacji telefonicznych dotyczących bieżącej obsługi aplikacji, jak również w przypadku sytuacji losowych rozumianych jako: zniszczenie programów, zbi</w:t>
      </w:r>
      <w:r w:rsidR="00CF5AA9">
        <w:rPr>
          <w:rFonts w:ascii="Times New Roman" w:hAnsi="Times New Roman" w:cs="Times New Roman"/>
          <w:sz w:val="24"/>
          <w:szCs w:val="24"/>
        </w:rPr>
        <w:t>orów danych, awarie baz danych.</w:t>
      </w:r>
    </w:p>
    <w:p w:rsidR="004C0CBA" w:rsidRDefault="004C0CBA" w:rsidP="004C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C2B" w:rsidRPr="006E0C2B" w:rsidRDefault="006E0C2B" w:rsidP="006E0C2B">
      <w:p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6E0C2B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przystąpi </w:t>
      </w:r>
      <w:r w:rsidRPr="006E0C2B">
        <w:rPr>
          <w:rFonts w:ascii="Times New Roman" w:hAnsi="Times New Roman" w:cs="Times New Roman"/>
          <w:sz w:val="24"/>
          <w:szCs w:val="24"/>
        </w:rPr>
        <w:t xml:space="preserve"> do wykonywania czynności określonych w </w:t>
      </w:r>
      <w:r w:rsidR="00FE716C">
        <w:rPr>
          <w:rFonts w:ascii="Times New Roman" w:hAnsi="Times New Roman" w:cs="Times New Roman"/>
          <w:sz w:val="24"/>
          <w:szCs w:val="24"/>
        </w:rPr>
        <w:t>pkt 18</w:t>
      </w:r>
      <w:r w:rsidRPr="006E0C2B">
        <w:rPr>
          <w:rFonts w:ascii="Times New Roman" w:hAnsi="Times New Roman" w:cs="Times New Roman"/>
          <w:sz w:val="24"/>
          <w:szCs w:val="24"/>
        </w:rPr>
        <w:t xml:space="preserve"> w ciągu 24 godzin od terminu przesłania zgłoszenia. </w:t>
      </w:r>
    </w:p>
    <w:p w:rsidR="004C0CBA" w:rsidRDefault="004C0CBA" w:rsidP="004C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CBA" w:rsidRDefault="004C0CBA" w:rsidP="004C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CBA" w:rsidRPr="004C0CBA" w:rsidRDefault="004C0CBA" w:rsidP="004C0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DAD" w:rsidRDefault="00855DAD"/>
    <w:sectPr w:rsidR="0085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66D"/>
    <w:multiLevelType w:val="hybridMultilevel"/>
    <w:tmpl w:val="FE28F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335"/>
    <w:multiLevelType w:val="hybridMultilevel"/>
    <w:tmpl w:val="2110D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564AC"/>
    <w:multiLevelType w:val="hybridMultilevel"/>
    <w:tmpl w:val="D7E6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2D8"/>
    <w:multiLevelType w:val="hybridMultilevel"/>
    <w:tmpl w:val="1AF6A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4E4"/>
    <w:multiLevelType w:val="hybridMultilevel"/>
    <w:tmpl w:val="0512CBFE"/>
    <w:lvl w:ilvl="0" w:tplc="8CBEF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52F5"/>
    <w:multiLevelType w:val="hybridMultilevel"/>
    <w:tmpl w:val="E4A65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16E4D"/>
    <w:multiLevelType w:val="hybridMultilevel"/>
    <w:tmpl w:val="8904D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2BD1"/>
    <w:multiLevelType w:val="hybridMultilevel"/>
    <w:tmpl w:val="32728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6465A"/>
    <w:multiLevelType w:val="hybridMultilevel"/>
    <w:tmpl w:val="65D8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683E"/>
    <w:multiLevelType w:val="hybridMultilevel"/>
    <w:tmpl w:val="CE44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54F3F"/>
    <w:multiLevelType w:val="hybridMultilevel"/>
    <w:tmpl w:val="B944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3B7B"/>
    <w:multiLevelType w:val="hybridMultilevel"/>
    <w:tmpl w:val="BC8836AE"/>
    <w:lvl w:ilvl="0" w:tplc="4E602C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674B8"/>
    <w:multiLevelType w:val="hybridMultilevel"/>
    <w:tmpl w:val="7F9022A6"/>
    <w:lvl w:ilvl="0" w:tplc="9744A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D6C"/>
    <w:multiLevelType w:val="hybridMultilevel"/>
    <w:tmpl w:val="D3063552"/>
    <w:lvl w:ilvl="0" w:tplc="E5FCB4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43B3A"/>
    <w:multiLevelType w:val="hybridMultilevel"/>
    <w:tmpl w:val="F328C9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177C"/>
    <w:multiLevelType w:val="hybridMultilevel"/>
    <w:tmpl w:val="83EEE40A"/>
    <w:lvl w:ilvl="0" w:tplc="061EFF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345EF"/>
    <w:multiLevelType w:val="hybridMultilevel"/>
    <w:tmpl w:val="29F4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B4BEB"/>
    <w:multiLevelType w:val="hybridMultilevel"/>
    <w:tmpl w:val="9082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41143"/>
    <w:multiLevelType w:val="hybridMultilevel"/>
    <w:tmpl w:val="EE665E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D6D77"/>
    <w:multiLevelType w:val="hybridMultilevel"/>
    <w:tmpl w:val="82F437DC"/>
    <w:lvl w:ilvl="0" w:tplc="621667A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2222DB"/>
    <w:multiLevelType w:val="hybridMultilevel"/>
    <w:tmpl w:val="E69816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904663"/>
    <w:multiLevelType w:val="hybridMultilevel"/>
    <w:tmpl w:val="32AEB5BA"/>
    <w:lvl w:ilvl="0" w:tplc="2264E0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04391D"/>
    <w:multiLevelType w:val="hybridMultilevel"/>
    <w:tmpl w:val="27E034CE"/>
    <w:lvl w:ilvl="0" w:tplc="175685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6"/>
  </w:num>
  <w:num w:numId="9">
    <w:abstractNumId w:val="5"/>
  </w:num>
  <w:num w:numId="10">
    <w:abstractNumId w:val="5"/>
  </w:num>
  <w:num w:numId="11">
    <w:abstractNumId w:val="6"/>
  </w:num>
  <w:num w:numId="12">
    <w:abstractNumId w:val="21"/>
  </w:num>
  <w:num w:numId="13">
    <w:abstractNumId w:val="20"/>
  </w:num>
  <w:num w:numId="14">
    <w:abstractNumId w:val="7"/>
  </w:num>
  <w:num w:numId="15">
    <w:abstractNumId w:val="3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2"/>
  </w:num>
  <w:num w:numId="25">
    <w:abstractNumId w:val="9"/>
  </w:num>
  <w:num w:numId="26">
    <w:abstractNumId w:val="1"/>
  </w:num>
  <w:num w:numId="27">
    <w:abstractNumId w:val="1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54"/>
    <w:rsid w:val="00016B11"/>
    <w:rsid w:val="00240563"/>
    <w:rsid w:val="002806A1"/>
    <w:rsid w:val="00290998"/>
    <w:rsid w:val="002A6EFC"/>
    <w:rsid w:val="003057A9"/>
    <w:rsid w:val="004C0CBA"/>
    <w:rsid w:val="00531AA4"/>
    <w:rsid w:val="005A4766"/>
    <w:rsid w:val="006126BA"/>
    <w:rsid w:val="00690F54"/>
    <w:rsid w:val="006E0C2B"/>
    <w:rsid w:val="0078017E"/>
    <w:rsid w:val="007C2637"/>
    <w:rsid w:val="00853588"/>
    <w:rsid w:val="00855DAD"/>
    <w:rsid w:val="009F3B6E"/>
    <w:rsid w:val="00A46182"/>
    <w:rsid w:val="00A468BA"/>
    <w:rsid w:val="00B760D1"/>
    <w:rsid w:val="00CF5AA9"/>
    <w:rsid w:val="00D9102F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9A83"/>
  <w15:chartTrackingRefBased/>
  <w15:docId w15:val="{2D1D3AD1-E94B-4E07-815D-7ABCDB0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F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F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po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23</cp:revision>
  <cp:lastPrinted>2022-07-15T10:19:00Z</cp:lastPrinted>
  <dcterms:created xsi:type="dcterms:W3CDTF">2022-07-06T08:41:00Z</dcterms:created>
  <dcterms:modified xsi:type="dcterms:W3CDTF">2022-07-15T10:19:00Z</dcterms:modified>
</cp:coreProperties>
</file>