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F886" w14:textId="751FF609" w:rsidR="002E0F54" w:rsidRPr="002E0F54" w:rsidRDefault="002E0F54" w:rsidP="002E0F54">
      <w:pPr>
        <w:ind w:firstLine="284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2E0F54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łącznik Nr 1 – do  umowy </w:t>
      </w:r>
    </w:p>
    <w:p w14:paraId="2CA0C9B2" w14:textId="77777777" w:rsidR="006200CF" w:rsidRDefault="006200CF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D3A8C0" w14:textId="77777777" w:rsidR="00287AF6" w:rsidRDefault="00A168A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C89">
        <w:rPr>
          <w:rFonts w:ascii="Times New Roman" w:hAnsi="Times New Roman" w:cs="Times New Roman"/>
          <w:b/>
        </w:rPr>
        <w:t xml:space="preserve">Klauzula informacyjna </w:t>
      </w:r>
      <w:r w:rsidR="00287AF6">
        <w:rPr>
          <w:rFonts w:ascii="Times New Roman" w:hAnsi="Times New Roman" w:cs="Times New Roman"/>
          <w:b/>
        </w:rPr>
        <w:t xml:space="preserve">dla reprezentantów stron umowy </w:t>
      </w:r>
    </w:p>
    <w:p w14:paraId="74DAFBEC" w14:textId="2A75A5C8" w:rsidR="00A168A8" w:rsidRDefault="00131618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osób wyznaczonych do </w:t>
      </w:r>
      <w:r w:rsidR="009001E0">
        <w:rPr>
          <w:rFonts w:ascii="Times New Roman" w:hAnsi="Times New Roman" w:cs="Times New Roman"/>
          <w:b/>
        </w:rPr>
        <w:t xml:space="preserve">kontaktu w trakcie </w:t>
      </w:r>
      <w:r w:rsidR="00D026C2">
        <w:rPr>
          <w:rFonts w:ascii="Times New Roman" w:hAnsi="Times New Roman" w:cs="Times New Roman"/>
          <w:b/>
        </w:rPr>
        <w:t xml:space="preserve"> realizacj</w:t>
      </w:r>
      <w:r w:rsidR="009001E0">
        <w:rPr>
          <w:rFonts w:ascii="Times New Roman" w:hAnsi="Times New Roman" w:cs="Times New Roman"/>
          <w:b/>
        </w:rPr>
        <w:t>i</w:t>
      </w:r>
      <w:r w:rsidR="00D026C2">
        <w:rPr>
          <w:rFonts w:ascii="Times New Roman" w:hAnsi="Times New Roman" w:cs="Times New Roman"/>
          <w:b/>
        </w:rPr>
        <w:t xml:space="preserve"> umowy </w:t>
      </w:r>
    </w:p>
    <w:p w14:paraId="51989214" w14:textId="77777777" w:rsidR="000D6CB3" w:rsidRDefault="000D6CB3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051750" w14:textId="77777777" w:rsidR="00287AF6" w:rsidRPr="006C5C89" w:rsidRDefault="00287AF6" w:rsidP="00287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1C07E1" w14:textId="6783DFD4" w:rsidR="00F61833" w:rsidRPr="00F61833" w:rsidRDefault="00A168A8" w:rsidP="00F61833">
      <w:pPr>
        <w:rPr>
          <w:rFonts w:ascii="Times New Roman" w:hAnsi="Times New Roman" w:cs="Times New Roman"/>
        </w:rPr>
      </w:pPr>
      <w:r w:rsidRPr="00F61833">
        <w:rPr>
          <w:rFonts w:ascii="Times New Roman" w:hAnsi="Times New Roman" w:cs="Times New Roman"/>
        </w:rPr>
        <w:t>Zgodnie z treścią art. 13 i 14 RODO, Strony umowy dotyczącej</w:t>
      </w:r>
      <w:r w:rsidR="003264A8" w:rsidRPr="00F61833">
        <w:rPr>
          <w:rFonts w:ascii="Times New Roman" w:hAnsi="Times New Roman" w:cs="Times New Roman"/>
        </w:rPr>
        <w:t xml:space="preserve"> </w:t>
      </w:r>
      <w:r w:rsidR="00F61833" w:rsidRPr="00F61833">
        <w:rPr>
          <w:rFonts w:ascii="Times New Roman" w:hAnsi="Times New Roman" w:cs="Times New Roman"/>
        </w:rPr>
        <w:t xml:space="preserve">dostawy materiałów biurowych </w:t>
      </w:r>
      <w:r w:rsidR="00F61833">
        <w:rPr>
          <w:rFonts w:ascii="Times New Roman" w:hAnsi="Times New Roman" w:cs="Times New Roman"/>
        </w:rPr>
        <w:br/>
      </w:r>
      <w:r w:rsidR="00F61833" w:rsidRPr="00F61833">
        <w:rPr>
          <w:rFonts w:ascii="Times New Roman" w:hAnsi="Times New Roman" w:cs="Times New Roman"/>
        </w:rPr>
        <w:t xml:space="preserve">/ różnego sprzętu i artykułów biurowych, papieru, materiałów eksploatacyjnych do drukarek/ na potrzeby   Kuratorium Oświaty  w Katowicach i jego Delegatur. </w:t>
      </w:r>
    </w:p>
    <w:p w14:paraId="0FFF83F3" w14:textId="0D671ED4" w:rsidR="00A168A8" w:rsidRPr="00183062" w:rsidRDefault="00F61833" w:rsidP="0018306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3062">
        <w:rPr>
          <w:rFonts w:ascii="Times New Roman" w:hAnsi="Times New Roman" w:cs="Times New Roman"/>
        </w:rPr>
        <w:t xml:space="preserve"> </w:t>
      </w:r>
      <w:r w:rsidR="00A168A8" w:rsidRPr="00183062">
        <w:rPr>
          <w:rFonts w:ascii="Times New Roman" w:hAnsi="Times New Roman" w:cs="Times New Roman"/>
        </w:rPr>
        <w:t>(dalej: „umowa”) informują:</w:t>
      </w:r>
    </w:p>
    <w:p w14:paraId="3E6CB7FF" w14:textId="005C082D" w:rsidR="00C102CE" w:rsidRPr="00183062" w:rsidRDefault="00607603" w:rsidP="007E015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509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 Kurator Oświaty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, z siedzibą w 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Katowicach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przy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ul. 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Powstańców 41a</w:t>
      </w:r>
      <w:r w:rsidR="00A168A8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,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kod pocztowy</w:t>
      </w:r>
      <w:r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40-024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, jest administratorem danych osobowych w odniesieniu do os</w:t>
      </w:r>
      <w:r w:rsidR="00033B88" w:rsidRPr="00183062">
        <w:rPr>
          <w:rFonts w:ascii="Times New Roman" w:eastAsia="Arial Unicode MS" w:hAnsi="Times New Roman" w:cs="Times New Roman"/>
          <w:color w:val="000000"/>
          <w:lang w:eastAsia="pl-PL"/>
        </w:rPr>
        <w:t>ób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ze strony 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……………………………………………………………………….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14:paraId="3698A24E" w14:textId="292BE68E" w:rsidR="00A168A8" w:rsidRPr="00183062" w:rsidRDefault="00131618" w:rsidP="00C102CE">
      <w:pPr>
        <w:widowControl w:val="0"/>
        <w:suppressAutoHyphens/>
        <w:autoSpaceDE w:val="0"/>
        <w:spacing w:after="60"/>
        <w:ind w:left="85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Wykonawca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…………………………………………………………..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>jest administratorem danych osobowych w</w:t>
      </w:r>
      <w:r w:rsidR="00A61F4B" w:rsidRPr="00183062">
        <w:rPr>
          <w:rFonts w:ascii="Times New Roman" w:eastAsia="Arial Unicode MS" w:hAnsi="Times New Roman" w:cs="Times New Roman"/>
          <w:color w:val="000000"/>
          <w:lang w:eastAsia="pl-PL"/>
        </w:rPr>
        <w:t> </w:t>
      </w:r>
      <w:r w:rsidR="00A168A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odniesieniu do osób ze strony </w:t>
      </w:r>
      <w:r w:rsidR="00CD797C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="00CD797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18974DD9" w14:textId="1E43FE94" w:rsidR="00A168A8" w:rsidRPr="00183062" w:rsidRDefault="00A168A8" w:rsidP="006200C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51" w:hanging="491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Inspektorem Ochrony Danych lub inną osobą do kontaktu w sprawie przetwarzania danych 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osobowych można kontaktować się:</w:t>
      </w:r>
    </w:p>
    <w:p w14:paraId="7F924A8E" w14:textId="1AEF0594" w:rsidR="00A168A8" w:rsidRPr="00183062" w:rsidRDefault="00A168A8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EA13C4" w:rsidRPr="00183062">
        <w:rPr>
          <w:rFonts w:ascii="Times New Roman" w:eastAsia="Arial Unicode MS" w:hAnsi="Times New Roman" w:cs="Times New Roman"/>
          <w:color w:val="000000"/>
          <w:lang w:eastAsia="pl-PL"/>
        </w:rPr>
        <w:t>Śląskiego Kuratora Oświaty</w:t>
      </w:r>
      <w:r w:rsidR="00C62BE2" w:rsidRPr="00183062">
        <w:rPr>
          <w:rFonts w:ascii="Times New Roman" w:eastAsia="Arial Unicode MS" w:hAnsi="Times New Roman" w:cs="Times New Roman"/>
          <w:color w:val="000000"/>
          <w:lang w:eastAsia="pl-PL"/>
        </w:rPr>
        <w:t>, z Inspektorem Ochrony Danych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, mailowo, pod adres </w:t>
      </w:r>
      <w:hyperlink r:id="rId5" w:history="1">
        <w:r w:rsidR="00D30911" w:rsidRPr="00183062">
          <w:rPr>
            <w:rStyle w:val="Hipercze"/>
            <w:rFonts w:ascii="Times New Roman" w:eastAsia="Arial Unicode MS" w:hAnsi="Times New Roman" w:cs="Times New Roman"/>
            <w:b/>
            <w:lang w:eastAsia="pl-PL"/>
          </w:rPr>
          <w:t>iod@kuratorium.katowice.pl</w:t>
        </w:r>
      </w:hyperlink>
      <w:r w:rsidR="00D30911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534B5" w:rsidRPr="00183062">
        <w:rPr>
          <w:rFonts w:ascii="Times New Roman" w:eastAsia="Arial Unicode MS" w:hAnsi="Times New Roman" w:cs="Times New Roman"/>
          <w:color w:val="000000"/>
          <w:lang w:eastAsia="pl-PL"/>
        </w:rPr>
        <w:t>lub telefonicznie pod numerem:</w:t>
      </w:r>
      <w:r w:rsidR="00EA13C4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EA13C4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32 606 30 37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2A4329CA" w14:textId="38C3AC45" w:rsidR="00E534B5" w:rsidRPr="00183062" w:rsidRDefault="00E534B5" w:rsidP="006C5C89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 ramienia 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…………………………………………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mailowo, pod adres </w:t>
      </w:r>
      <w:r w:rsidR="003264A8" w:rsidRPr="00183062">
        <w:rPr>
          <w:rFonts w:ascii="Times New Roman" w:eastAsia="Arial Unicode MS" w:hAnsi="Times New Roman" w:cs="Times New Roman"/>
          <w:lang w:eastAsia="pl-PL"/>
        </w:rPr>
        <w:t>……………………..</w:t>
      </w:r>
      <w:r w:rsidR="00D30911" w:rsidRPr="00183062">
        <w:rPr>
          <w:rFonts w:ascii="Times New Roman" w:eastAsia="Arial Unicode MS" w:hAnsi="Times New Roman" w:cs="Times New Roman"/>
          <w:color w:val="000000"/>
          <w:lang w:eastAsia="pl-PL"/>
        </w:rPr>
        <w:t>l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ub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>telefonicznie</w:t>
      </w:r>
      <w:r w:rsidR="00CC7457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pod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>n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umerem </w:t>
      </w:r>
      <w:r w:rsidR="004D3641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…………………..</w:t>
      </w:r>
    </w:p>
    <w:p w14:paraId="6DA6FC21" w14:textId="0DA64E08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reprezentantów Stron umowy i osób wyznaczonych do kontaktów roboczych przetwarzane są w ramach prawnie uzasadnionych interesów Stron (art. 6 ust. 1 lit. f RODO) - związanych z zawarciem (prawidłowym oznaczeniem stron umowy), realizacją umowy (zapewnieniem bieżącego kontaktu pomiędzy przedstawicielami Stron), a także w celu ustalenia, dochodzenia lub obrony przed ewentualnymi roszczeniami z tytułu realizacji umowy.</w:t>
      </w:r>
    </w:p>
    <w:p w14:paraId="5FDA3E32" w14:textId="4A24A65D" w:rsidR="00887F5F" w:rsidRPr="00183062" w:rsidRDefault="00A168A8" w:rsidP="00A00704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przetwarzane będą również w celach związanych z wykonywaniem obowiązków prawnych przez Strony (art. 6 ust. 1 lit.</w:t>
      </w:r>
      <w:r w:rsidR="00616324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c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RODO</w:t>
      </w:r>
      <w:r w:rsidR="00131618" w:rsidRPr="00183062">
        <w:rPr>
          <w:rFonts w:ascii="Times New Roman" w:eastAsia="Arial Unicode MS" w:hAnsi="Times New Roman" w:cs="Times New Roman"/>
          <w:color w:val="000000"/>
          <w:lang w:eastAsia="pl-PL"/>
        </w:rPr>
        <w:t>).</w:t>
      </w:r>
    </w:p>
    <w:p w14:paraId="3A235E59" w14:textId="2A321EF4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Nie wyklucza się istnienia dalszych obowiązków prawnych stron.</w:t>
      </w:r>
    </w:p>
    <w:p w14:paraId="79E74695" w14:textId="49C3C4D0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Źródłem pochodzenia danych osobowych są, wzajemnie wobec siebie, Strony umowy. Kategorie odnośnych danych osobowych zostały określone w umowie, obejmują dane umożliwiające oznaczenie Stron umowy, dane kontaktowe takie jak: imię i nazwisko, stanowisko służbowe, </w:t>
      </w:r>
      <w:r w:rsidR="00D026C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dane osób wyznaczonych do </w:t>
      </w:r>
      <w:r w:rsidR="009001E0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kontaktu w trakcie realizacji </w:t>
      </w:r>
      <w:r w:rsidR="00D026C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umowy takie jak :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adres email, numer telefonu, a także mogą obejmować inne dane niezbędne do jej realizacji ujawnione w toku jej realizacji.</w:t>
      </w:r>
    </w:p>
    <w:p w14:paraId="388BC28F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Odbiorcami danych osobowych mogą być: osoby upoważnione przez Strony, organy administracji publicznej, jeżeli obowiązek udostępnienia danych wynika z obowiązujących przepisów prawa; podmioty świadczące usługi prawne na rzecz Stron oraz inne podmioty świadczące usługi na zlecenie Stron w zakresie oraz celu zgodnym z umową. </w:t>
      </w:r>
      <w:r w:rsidRPr="00183062">
        <w:rPr>
          <w:rFonts w:ascii="Times New Roman" w:hAnsi="Times New Roman" w:cs="Times New Roman"/>
        </w:rPr>
        <w:t>Ponadto w zakresie stanowiącym informację publiczną dane mogą być ujawniane każdemu zainteresowanemu taką informacją.</w:t>
      </w:r>
    </w:p>
    <w:p w14:paraId="64B3A850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Dane osobowe będą przetwarzane przez Strony przez okres realizacji umowy, a po jej rozwiązaniu lub wygaśnięciu przez okres wynikający z przepisów rachunkowo-podatkowych lub archiwalnych. </w:t>
      </w:r>
    </w:p>
    <w:p w14:paraId="5B4CE006" w14:textId="37DE9207" w:rsidR="00A168A8" w:rsidRPr="00183062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A13C4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Śląskiego Kuratora Oświaty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jest to okres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102CE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>10</w:t>
      </w:r>
      <w:r w:rsidR="00CE55AF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183062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6875C112" w14:textId="4946A172" w:rsidR="00A168A8" w:rsidRPr="00183062" w:rsidRDefault="00A168A8" w:rsidP="006C5C8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Ze strony </w:t>
      </w:r>
      <w:r w:rsidR="00E80DCF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Wykonawcy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……………………………………</w:t>
      </w:r>
      <w:r w:rsidR="00C102C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="008B4970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  <w:r w:rsidR="00E47B42" w:rsidRPr="00183062">
        <w:rPr>
          <w:rFonts w:ascii="Times New Roman" w:eastAsia="Arial Unicode MS" w:hAnsi="Times New Roman" w:cs="Times New Roman"/>
          <w:color w:val="000000"/>
          <w:lang w:eastAsia="pl-PL"/>
        </w:rPr>
        <w:t>jest to okres</w:t>
      </w:r>
      <w:r w:rsidR="003A0CB2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3264A8" w:rsidRPr="00183062">
        <w:rPr>
          <w:rFonts w:ascii="Times New Roman" w:eastAsia="Arial Unicode MS" w:hAnsi="Times New Roman" w:cs="Times New Roman"/>
          <w:color w:val="000000"/>
          <w:lang w:eastAsia="pl-PL"/>
        </w:rPr>
        <w:t>……..</w:t>
      </w:r>
      <w:r w:rsidR="009634AF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B3771E" w:rsidRPr="0018306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lat</w:t>
      </w:r>
      <w:r w:rsidR="00B3771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od daty zakończenia sprawy, licząc od </w:t>
      </w:r>
      <w:r w:rsidR="002F0EED" w:rsidRPr="00183062">
        <w:rPr>
          <w:rFonts w:ascii="Times New Roman" w:eastAsia="Arial Unicode MS" w:hAnsi="Times New Roman" w:cs="Times New Roman"/>
          <w:color w:val="000000"/>
          <w:lang w:eastAsia="pl-PL"/>
        </w:rPr>
        <w:t>końca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roku</w:t>
      </w:r>
      <w:r w:rsidR="00652B5E"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 kalendarzowego</w:t>
      </w:r>
      <w:r w:rsidR="00C872DC" w:rsidRPr="00183062">
        <w:rPr>
          <w:rFonts w:ascii="Times New Roman" w:eastAsia="Arial Unicode MS" w:hAnsi="Times New Roman" w:cs="Times New Roman"/>
          <w:color w:val="000000"/>
          <w:lang w:eastAsia="pl-PL"/>
        </w:rPr>
        <w:t>.</w:t>
      </w:r>
    </w:p>
    <w:p w14:paraId="087CBC90" w14:textId="77777777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Okresy te mogą zostać przedłużone w przypadku potrzeby ustalenia, dochodzenia lub obrony 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>przed roszczeniami z tytułu realizacji umowy.</w:t>
      </w:r>
    </w:p>
    <w:p w14:paraId="345A9ECE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Osoby wymienione w pkt. 3) posiadają prawo do:</w:t>
      </w:r>
    </w:p>
    <w:p w14:paraId="138B0B0C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dostępu do treści swoich danych osobowych;</w:t>
      </w:r>
    </w:p>
    <w:p w14:paraId="58338667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sprostowania swoich danych osobowych;</w:t>
      </w:r>
    </w:p>
    <w:p w14:paraId="4BB7FC5A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 xml:space="preserve">żądania usunięcia swoich danych osobowych </w:t>
      </w:r>
      <w:r w:rsidRPr="00183062">
        <w:rPr>
          <w:rFonts w:ascii="Times New Roman" w:hAnsi="Times New Roman" w:cs="Times New Roman"/>
        </w:rPr>
        <w:t>(</w:t>
      </w:r>
      <w:r w:rsidRPr="00183062">
        <w:rPr>
          <w:rFonts w:ascii="Times New Roman" w:hAnsi="Times New Roman" w:cs="Times New Roman"/>
          <w:color w:val="000000"/>
        </w:rPr>
        <w:t>przy uwzględnieniu ograniczeń z art. 17 ust. 3 rozporządzenia)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6C58E7DA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ograniczenia przetwarzania swoich danych osobowych;</w:t>
      </w:r>
    </w:p>
    <w:p w14:paraId="29C38A43" w14:textId="77777777" w:rsidR="00A168A8" w:rsidRPr="00183062" w:rsidRDefault="00A168A8" w:rsidP="006C5C89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60"/>
        <w:ind w:left="1312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wniesienia sprzeciwu wobec przetwarzania swoich danych osobowych (</w:t>
      </w:r>
      <w:r w:rsidRPr="00183062">
        <w:rPr>
          <w:rFonts w:ascii="Times New Roman" w:hAnsi="Times New Roman" w:cs="Times New Roman"/>
        </w:rPr>
        <w:t>w zakresie celów objętych prawnie uzasadnionym interesem administratora)</w:t>
      </w: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;</w:t>
      </w:r>
    </w:p>
    <w:p w14:paraId="4D9BEDC0" w14:textId="77777777" w:rsidR="00A168A8" w:rsidRPr="00183062" w:rsidRDefault="00A168A8" w:rsidP="006C5C89">
      <w:pPr>
        <w:pStyle w:val="Akapitzlist"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w sytuacjach ściśle określonych w przepisach RODO. Wskazane uprawnienia można zrealizować poprzez kontakt, o którym mowa w pkt. 2).</w:t>
      </w:r>
    </w:p>
    <w:p w14:paraId="71FCCE8A" w14:textId="77777777" w:rsidR="00A168A8" w:rsidRPr="00183062" w:rsidRDefault="00A168A8" w:rsidP="006C5C89">
      <w:pPr>
        <w:pStyle w:val="Akapitzlist"/>
        <w:widowControl w:val="0"/>
        <w:suppressAutoHyphens/>
        <w:autoSpaceDE w:val="0"/>
        <w:spacing w:after="60"/>
        <w:ind w:left="887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Niezależnie od powyższego osoby te mają również prawo wniesienia skargi do Prezesa Urzędu Ochrony Danych Osobowych gdy uznają, iż przetwarzanie danych osobowych ich dotyczących narusza przepisy RODO.</w:t>
      </w:r>
    </w:p>
    <w:p w14:paraId="0A8C84A3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Podanie danych osobowych jest warunkiem zawarcia i realizacji umowy, ich niepodanie może uniemożliwić jej zawarcie lub realizację.</w:t>
      </w:r>
    </w:p>
    <w:p w14:paraId="4BC92879" w14:textId="77777777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Dane osobowe nie będą poddawane profilowaniu ani zautomatyzowanemu podejmowaniu decyzji.</w:t>
      </w:r>
    </w:p>
    <w:p w14:paraId="7F2279D4" w14:textId="2052DB80" w:rsidR="00A168A8" w:rsidRPr="00183062" w:rsidRDefault="00A168A8" w:rsidP="006C5C89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60"/>
        <w:ind w:left="887" w:hanging="426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183062">
        <w:rPr>
          <w:rFonts w:ascii="Times New Roman" w:eastAsia="Arial Unicode MS" w:hAnsi="Times New Roman" w:cs="Times New Roman"/>
          <w:color w:val="000000"/>
          <w:lang w:eastAsia="pl-PL"/>
        </w:rPr>
        <w:t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</w:t>
      </w:r>
    </w:p>
    <w:p w14:paraId="68A8ABFB" w14:textId="0F362B5D" w:rsidR="00F16B21" w:rsidRPr="00183062" w:rsidRDefault="00F16B21">
      <w:pPr>
        <w:rPr>
          <w:rFonts w:ascii="Times New Roman" w:hAnsi="Times New Roman" w:cs="Times New Roman"/>
        </w:rPr>
      </w:pPr>
    </w:p>
    <w:p w14:paraId="2C2A4EA0" w14:textId="6E1720AC" w:rsidR="00EC7B9A" w:rsidRPr="00183062" w:rsidRDefault="00EC7B9A">
      <w:pPr>
        <w:rPr>
          <w:rFonts w:ascii="Times New Roman" w:hAnsi="Times New Roman" w:cs="Times New Roman"/>
        </w:rPr>
      </w:pPr>
    </w:p>
    <w:p w14:paraId="084D4A71" w14:textId="77777777" w:rsidR="00EC7B9A" w:rsidRDefault="00EC7B9A"/>
    <w:sectPr w:rsidR="00EC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386"/>
    <w:multiLevelType w:val="hybridMultilevel"/>
    <w:tmpl w:val="E1146D7E"/>
    <w:lvl w:ilvl="0" w:tplc="F1A860E0">
      <w:start w:val="1"/>
      <w:numFmt w:val="lowerLetter"/>
      <w:lvlText w:val="%1)"/>
      <w:lvlJc w:val="left"/>
      <w:pPr>
        <w:ind w:left="1607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2327" w:hanging="360"/>
      </w:pPr>
    </w:lvl>
    <w:lvl w:ilvl="2" w:tplc="0415001B">
      <w:start w:val="1"/>
      <w:numFmt w:val="lowerRoman"/>
      <w:lvlText w:val="%3."/>
      <w:lvlJc w:val="right"/>
      <w:pPr>
        <w:ind w:left="3047" w:hanging="180"/>
      </w:pPr>
    </w:lvl>
    <w:lvl w:ilvl="3" w:tplc="0415000F">
      <w:start w:val="1"/>
      <w:numFmt w:val="decimal"/>
      <w:lvlText w:val="%4."/>
      <w:lvlJc w:val="left"/>
      <w:pPr>
        <w:ind w:left="3767" w:hanging="360"/>
      </w:pPr>
    </w:lvl>
    <w:lvl w:ilvl="4" w:tplc="04150019">
      <w:start w:val="1"/>
      <w:numFmt w:val="lowerLetter"/>
      <w:lvlText w:val="%5."/>
      <w:lvlJc w:val="left"/>
      <w:pPr>
        <w:ind w:left="4487" w:hanging="360"/>
      </w:pPr>
    </w:lvl>
    <w:lvl w:ilvl="5" w:tplc="0415001B">
      <w:start w:val="1"/>
      <w:numFmt w:val="lowerRoman"/>
      <w:lvlText w:val="%6."/>
      <w:lvlJc w:val="right"/>
      <w:pPr>
        <w:ind w:left="5207" w:hanging="180"/>
      </w:pPr>
    </w:lvl>
    <w:lvl w:ilvl="6" w:tplc="0415000F">
      <w:start w:val="1"/>
      <w:numFmt w:val="decimal"/>
      <w:lvlText w:val="%7."/>
      <w:lvlJc w:val="left"/>
      <w:pPr>
        <w:ind w:left="5927" w:hanging="360"/>
      </w:pPr>
    </w:lvl>
    <w:lvl w:ilvl="7" w:tplc="04150019">
      <w:start w:val="1"/>
      <w:numFmt w:val="lowerLetter"/>
      <w:lvlText w:val="%8."/>
      <w:lvlJc w:val="left"/>
      <w:pPr>
        <w:ind w:left="6647" w:hanging="360"/>
      </w:pPr>
    </w:lvl>
    <w:lvl w:ilvl="8" w:tplc="0415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D365987"/>
    <w:multiLevelType w:val="hybridMultilevel"/>
    <w:tmpl w:val="82686C1C"/>
    <w:lvl w:ilvl="0" w:tplc="CF082046">
      <w:start w:val="1"/>
      <w:numFmt w:val="lowerLetter"/>
      <w:lvlText w:val="%1)"/>
      <w:lvlJc w:val="left"/>
      <w:pPr>
        <w:ind w:left="1247" w:hanging="360"/>
      </w:pPr>
    </w:lvl>
    <w:lvl w:ilvl="1" w:tplc="04150019">
      <w:start w:val="1"/>
      <w:numFmt w:val="lowerLetter"/>
      <w:lvlText w:val="%2."/>
      <w:lvlJc w:val="left"/>
      <w:pPr>
        <w:ind w:left="1967" w:hanging="360"/>
      </w:pPr>
    </w:lvl>
    <w:lvl w:ilvl="2" w:tplc="0415001B">
      <w:start w:val="1"/>
      <w:numFmt w:val="lowerRoman"/>
      <w:lvlText w:val="%3."/>
      <w:lvlJc w:val="right"/>
      <w:pPr>
        <w:ind w:left="2687" w:hanging="180"/>
      </w:pPr>
    </w:lvl>
    <w:lvl w:ilvl="3" w:tplc="0415000F">
      <w:start w:val="1"/>
      <w:numFmt w:val="decimal"/>
      <w:lvlText w:val="%4."/>
      <w:lvlJc w:val="left"/>
      <w:pPr>
        <w:ind w:left="3407" w:hanging="360"/>
      </w:pPr>
    </w:lvl>
    <w:lvl w:ilvl="4" w:tplc="04150019">
      <w:start w:val="1"/>
      <w:numFmt w:val="lowerLetter"/>
      <w:lvlText w:val="%5."/>
      <w:lvlJc w:val="left"/>
      <w:pPr>
        <w:ind w:left="4127" w:hanging="360"/>
      </w:pPr>
    </w:lvl>
    <w:lvl w:ilvl="5" w:tplc="0415001B">
      <w:start w:val="1"/>
      <w:numFmt w:val="lowerRoman"/>
      <w:lvlText w:val="%6."/>
      <w:lvlJc w:val="right"/>
      <w:pPr>
        <w:ind w:left="4847" w:hanging="180"/>
      </w:pPr>
    </w:lvl>
    <w:lvl w:ilvl="6" w:tplc="0415000F">
      <w:start w:val="1"/>
      <w:numFmt w:val="decimal"/>
      <w:lvlText w:val="%7."/>
      <w:lvlJc w:val="left"/>
      <w:pPr>
        <w:ind w:left="5567" w:hanging="360"/>
      </w:pPr>
    </w:lvl>
    <w:lvl w:ilvl="7" w:tplc="04150019">
      <w:start w:val="1"/>
      <w:numFmt w:val="lowerLetter"/>
      <w:lvlText w:val="%8."/>
      <w:lvlJc w:val="left"/>
      <w:pPr>
        <w:ind w:left="6287" w:hanging="360"/>
      </w:pPr>
    </w:lvl>
    <w:lvl w:ilvl="8" w:tplc="0415001B">
      <w:start w:val="1"/>
      <w:numFmt w:val="lowerRoman"/>
      <w:lvlText w:val="%9."/>
      <w:lvlJc w:val="right"/>
      <w:pPr>
        <w:ind w:left="7007" w:hanging="180"/>
      </w:pPr>
    </w:lvl>
  </w:abstractNum>
  <w:abstractNum w:abstractNumId="2" w15:restartNumberingAfterBreak="0">
    <w:nsid w:val="31704998"/>
    <w:multiLevelType w:val="hybridMultilevel"/>
    <w:tmpl w:val="B2C4823C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52B24936"/>
    <w:multiLevelType w:val="hybridMultilevel"/>
    <w:tmpl w:val="FB629AB2"/>
    <w:lvl w:ilvl="0" w:tplc="4FD4D8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51B55"/>
    <w:multiLevelType w:val="hybridMultilevel"/>
    <w:tmpl w:val="D5C479F0"/>
    <w:lvl w:ilvl="0" w:tplc="6B087C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A8"/>
    <w:rsid w:val="00032EAB"/>
    <w:rsid w:val="00033B88"/>
    <w:rsid w:val="000A7F98"/>
    <w:rsid w:val="000B388F"/>
    <w:rsid w:val="000D6CB3"/>
    <w:rsid w:val="00131618"/>
    <w:rsid w:val="00135E21"/>
    <w:rsid w:val="00183062"/>
    <w:rsid w:val="002255CE"/>
    <w:rsid w:val="002416C6"/>
    <w:rsid w:val="00255179"/>
    <w:rsid w:val="00257004"/>
    <w:rsid w:val="00287AF6"/>
    <w:rsid w:val="002E06C9"/>
    <w:rsid w:val="002E0F54"/>
    <w:rsid w:val="002E1082"/>
    <w:rsid w:val="002F0EED"/>
    <w:rsid w:val="003264A8"/>
    <w:rsid w:val="00382A58"/>
    <w:rsid w:val="003A0CB2"/>
    <w:rsid w:val="0040240B"/>
    <w:rsid w:val="0043387E"/>
    <w:rsid w:val="004376FA"/>
    <w:rsid w:val="004A60CD"/>
    <w:rsid w:val="004C76F3"/>
    <w:rsid w:val="004D3641"/>
    <w:rsid w:val="004E65EA"/>
    <w:rsid w:val="00583D71"/>
    <w:rsid w:val="00597B37"/>
    <w:rsid w:val="00607603"/>
    <w:rsid w:val="00616324"/>
    <w:rsid w:val="006200CF"/>
    <w:rsid w:val="00623B99"/>
    <w:rsid w:val="00652B5E"/>
    <w:rsid w:val="0068788F"/>
    <w:rsid w:val="006C5C89"/>
    <w:rsid w:val="00706D9B"/>
    <w:rsid w:val="00737E35"/>
    <w:rsid w:val="00747B27"/>
    <w:rsid w:val="00774370"/>
    <w:rsid w:val="007965D3"/>
    <w:rsid w:val="00887F5F"/>
    <w:rsid w:val="008B4970"/>
    <w:rsid w:val="009001E0"/>
    <w:rsid w:val="009634AF"/>
    <w:rsid w:val="0097586E"/>
    <w:rsid w:val="00A00704"/>
    <w:rsid w:val="00A168A8"/>
    <w:rsid w:val="00A265BB"/>
    <w:rsid w:val="00A61F4B"/>
    <w:rsid w:val="00A62A17"/>
    <w:rsid w:val="00AD6561"/>
    <w:rsid w:val="00B3771E"/>
    <w:rsid w:val="00B9402D"/>
    <w:rsid w:val="00BA3B43"/>
    <w:rsid w:val="00BB3F48"/>
    <w:rsid w:val="00BC37FA"/>
    <w:rsid w:val="00C102CE"/>
    <w:rsid w:val="00C109E4"/>
    <w:rsid w:val="00C22DCB"/>
    <w:rsid w:val="00C62BE2"/>
    <w:rsid w:val="00C872DC"/>
    <w:rsid w:val="00CC7457"/>
    <w:rsid w:val="00CC7E5D"/>
    <w:rsid w:val="00CD797C"/>
    <w:rsid w:val="00CE55AF"/>
    <w:rsid w:val="00D026C2"/>
    <w:rsid w:val="00D30911"/>
    <w:rsid w:val="00D828F2"/>
    <w:rsid w:val="00DA6F17"/>
    <w:rsid w:val="00E0659E"/>
    <w:rsid w:val="00E47B42"/>
    <w:rsid w:val="00E534B5"/>
    <w:rsid w:val="00E80DCF"/>
    <w:rsid w:val="00EA13C4"/>
    <w:rsid w:val="00EC7B9A"/>
    <w:rsid w:val="00F16B21"/>
    <w:rsid w:val="00F61833"/>
    <w:rsid w:val="00F7764D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F9E2"/>
  <w15:chartTrackingRefBased/>
  <w15:docId w15:val="{32C28E8B-EB0E-4F6F-95B7-8053C9ED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8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A1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8A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168A8"/>
  </w:style>
  <w:style w:type="paragraph" w:styleId="Akapitzlist">
    <w:name w:val="List Paragraph"/>
    <w:basedOn w:val="Normalny"/>
    <w:link w:val="AkapitzlistZnak"/>
    <w:uiPriority w:val="34"/>
    <w:qFormat/>
    <w:rsid w:val="00A168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68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A8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0B388F"/>
  </w:style>
  <w:style w:type="character" w:styleId="Hipercze">
    <w:name w:val="Hyperlink"/>
    <w:basedOn w:val="Domylnaczcionkaakapitu"/>
    <w:uiPriority w:val="99"/>
    <w:unhideWhenUsed/>
    <w:rsid w:val="004D36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Kasztura</dc:creator>
  <cp:keywords/>
  <dc:description/>
  <cp:lastModifiedBy>Dorota Radoszewska</cp:lastModifiedBy>
  <cp:revision>2</cp:revision>
  <cp:lastPrinted>2023-03-29T11:57:00Z</cp:lastPrinted>
  <dcterms:created xsi:type="dcterms:W3CDTF">2024-02-27T13:52:00Z</dcterms:created>
  <dcterms:modified xsi:type="dcterms:W3CDTF">2024-02-27T13:52:00Z</dcterms:modified>
</cp:coreProperties>
</file>