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9" w:rsidRPr="008D2639" w:rsidRDefault="00103B97" w:rsidP="00103B97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F92521">
        <w:rPr>
          <w:rFonts w:ascii="Times New Roman" w:eastAsia="Times New Roman" w:hAnsi="Times New Roman" w:cs="Times New Roman"/>
          <w:lang w:eastAsia="pl-PL"/>
        </w:rPr>
        <w:t>2</w:t>
      </w:r>
    </w:p>
    <w:p w:rsid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3B44" w:rsidRPr="00D63B44" w:rsidRDefault="008D2639" w:rsidP="00D63B44">
      <w:pPr>
        <w:rPr>
          <w:rFonts w:ascii="Times New Roman" w:hAnsi="Times New Roman" w:cs="Times New Roman"/>
          <w:b/>
        </w:rPr>
      </w:pPr>
      <w:r w:rsidRPr="00D63B44">
        <w:rPr>
          <w:rFonts w:ascii="Times New Roman" w:eastAsia="Times New Roman" w:hAnsi="Times New Roman" w:cs="Times New Roman"/>
          <w:b/>
          <w:lang w:eastAsia="pl-PL"/>
        </w:rPr>
        <w:t>dot. zapytania ofertowego na</w:t>
      </w:r>
      <w:r w:rsidR="00D63B44" w:rsidRPr="00D63B44">
        <w:rPr>
          <w:rFonts w:ascii="Times New Roman" w:eastAsia="Times New Roman" w:hAnsi="Times New Roman" w:cs="Times New Roman"/>
          <w:b/>
          <w:lang w:eastAsia="pl-PL"/>
        </w:rPr>
        <w:t xml:space="preserve"> z</w:t>
      </w:r>
      <w:r w:rsidR="00D63B44" w:rsidRPr="00D63B44">
        <w:rPr>
          <w:rFonts w:ascii="Times New Roman" w:hAnsi="Times New Roman" w:cs="Times New Roman"/>
          <w:b/>
        </w:rPr>
        <w:t>akup i dostawę  sprzętu i akcesoriów komputerowych /</w:t>
      </w:r>
      <w:r w:rsidR="00C117B9">
        <w:rPr>
          <w:rFonts w:ascii="Times New Roman" w:hAnsi="Times New Roman" w:cs="Times New Roman"/>
          <w:b/>
        </w:rPr>
        <w:t>komputerów przenośnych</w:t>
      </w:r>
      <w:bookmarkStart w:id="0" w:name="_GoBack"/>
      <w:bookmarkEnd w:id="0"/>
      <w:r w:rsidR="00D63B44" w:rsidRPr="00D63B44">
        <w:rPr>
          <w:rFonts w:ascii="Times New Roman" w:hAnsi="Times New Roman" w:cs="Times New Roman"/>
          <w:b/>
        </w:rPr>
        <w:t>, monitorów, replikatorów, klawiatur, myszy/   na potrzeby Kuratorium Oświaty i jego Delegatur</w:t>
      </w: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F93530" w:rsidRDefault="00F93530" w:rsidP="00F9353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A4BEF" w:rsidRPr="001A4BEF" w:rsidRDefault="001A4BEF" w:rsidP="001A4BEF">
      <w:pPr>
        <w:pStyle w:val="Akapitzlist"/>
        <w:numPr>
          <w:ilvl w:val="0"/>
          <w:numId w:val="3"/>
        </w:num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Wykonanie przedmiotu zamówienia </w:t>
      </w:r>
      <w:r>
        <w:rPr>
          <w:rFonts w:ascii="Times New Roman" w:eastAsia="Times New Roman" w:hAnsi="Times New Roman" w:cs="Times New Roman"/>
          <w:lang w:eastAsia="pl-PL"/>
        </w:rPr>
        <w:t xml:space="preserve">zgodnie z  załącznikiem Nr 1 i zawartymi w nim cenami  </w:t>
      </w: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brutto ………………………… zł</w:t>
      </w: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 słownie ……………………………………………………………………………………./</w:t>
      </w: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łącznej cenie netto ………………………… zł</w:t>
      </w:r>
    </w:p>
    <w:p w:rsidR="001A4BEF" w:rsidRP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/słownie : ……………………………………………………………………………………/</w:t>
      </w:r>
    </w:p>
    <w:p w:rsidR="001A4BEF" w:rsidRPr="008D2639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w terminie ………………………………………………………………………….</w:t>
      </w:r>
    </w:p>
    <w:p w:rsidR="001A4BEF" w:rsidRDefault="001A4BEF" w:rsidP="005C6AF2">
      <w:pPr>
        <w:tabs>
          <w:tab w:val="left" w:pos="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F92521">
        <w:rPr>
          <w:rFonts w:ascii="Times New Roman" w:eastAsia="Times New Roman" w:hAnsi="Times New Roman" w:cs="Times New Roman"/>
          <w:lang w:eastAsia="pl-PL"/>
        </w:rPr>
        <w:t>4</w:t>
      </w:r>
    </w:p>
    <w:p w:rsidR="00506276" w:rsidRDefault="00506276" w:rsidP="00506276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ofertowego.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06276" w:rsidRDefault="00506276" w:rsidP="00506276">
      <w:pPr>
        <w:pStyle w:val="Akapitzlist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(Dz. U. z 202</w:t>
      </w:r>
      <w:r w:rsidR="00D771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 poz. </w:t>
      </w:r>
      <w:r w:rsidR="00D77131">
        <w:rPr>
          <w:rFonts w:ascii="Times New Roman" w:hAnsi="Times New Roman" w:cs="Times New Roman"/>
        </w:rPr>
        <w:t>507</w:t>
      </w:r>
      <w:r w:rsidR="006265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506276" w:rsidRDefault="00506276" w:rsidP="00506276">
      <w:pPr>
        <w:spacing w:line="360" w:lineRule="auto"/>
        <w:jc w:val="both"/>
        <w:rPr>
          <w:i/>
        </w:rPr>
      </w:pPr>
    </w:p>
    <w:p w:rsidR="00506276" w:rsidRDefault="00506276" w:rsidP="0050627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:rsidR="00506276" w:rsidRDefault="00506276" w:rsidP="0050627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:rsidR="00506276" w:rsidRDefault="00506276" w:rsidP="0050627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506276" w:rsidRDefault="00506276" w:rsidP="005062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06276" w:rsidRDefault="00506276" w:rsidP="005062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lastRenderedPageBreak/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506276" w:rsidRDefault="00506276" w:rsidP="005062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06276" w:rsidRDefault="00506276" w:rsidP="00506276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506276" w:rsidRDefault="00506276" w:rsidP="00506276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lub konkursu prowadzonego na podstawie ustawy Pzp wyklucza się:</w:t>
      </w:r>
    </w:p>
    <w:p w:rsidR="00506276" w:rsidRDefault="00506276" w:rsidP="00506276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506276" w:rsidRDefault="00506276" w:rsidP="00506276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waniu terroryzmu (Dz. U. z 2023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r. poz. 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506276" w:rsidRPr="00704BFE" w:rsidRDefault="00506276" w:rsidP="00704BFE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06276" w:rsidRPr="00704BFE" w:rsidSect="00704B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AA" w:rsidRDefault="00FE6CAA" w:rsidP="008D2639">
      <w:pPr>
        <w:spacing w:after="0" w:line="240" w:lineRule="auto"/>
      </w:pPr>
      <w:r>
        <w:separator/>
      </w:r>
    </w:p>
  </w:endnote>
  <w:endnote w:type="continuationSeparator" w:id="0">
    <w:p w:rsidR="00FE6CAA" w:rsidRDefault="00FE6CAA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AA" w:rsidRDefault="00FE6CAA" w:rsidP="008D2639">
      <w:pPr>
        <w:spacing w:after="0" w:line="240" w:lineRule="auto"/>
      </w:pPr>
      <w:r>
        <w:separator/>
      </w:r>
    </w:p>
  </w:footnote>
  <w:footnote w:type="continuationSeparator" w:id="0">
    <w:p w:rsidR="00FE6CAA" w:rsidRDefault="00FE6CAA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966F22"/>
    <w:multiLevelType w:val="hybridMultilevel"/>
    <w:tmpl w:val="3C96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37C62"/>
    <w:rsid w:val="00047CE2"/>
    <w:rsid w:val="000B144C"/>
    <w:rsid w:val="000E174B"/>
    <w:rsid w:val="00103B97"/>
    <w:rsid w:val="0015074C"/>
    <w:rsid w:val="001A4BEF"/>
    <w:rsid w:val="00350740"/>
    <w:rsid w:val="0035480A"/>
    <w:rsid w:val="003635C7"/>
    <w:rsid w:val="003676A5"/>
    <w:rsid w:val="0039697F"/>
    <w:rsid w:val="003A2B00"/>
    <w:rsid w:val="003D3DAC"/>
    <w:rsid w:val="003E1981"/>
    <w:rsid w:val="004D56D4"/>
    <w:rsid w:val="00504A98"/>
    <w:rsid w:val="00506276"/>
    <w:rsid w:val="005757F0"/>
    <w:rsid w:val="005B21D7"/>
    <w:rsid w:val="005C6AF2"/>
    <w:rsid w:val="005E7159"/>
    <w:rsid w:val="00600DC4"/>
    <w:rsid w:val="006048EC"/>
    <w:rsid w:val="00626520"/>
    <w:rsid w:val="0064359C"/>
    <w:rsid w:val="0064708F"/>
    <w:rsid w:val="00681440"/>
    <w:rsid w:val="006C628D"/>
    <w:rsid w:val="006F09B7"/>
    <w:rsid w:val="00704BFE"/>
    <w:rsid w:val="00766044"/>
    <w:rsid w:val="007C11D6"/>
    <w:rsid w:val="0080053C"/>
    <w:rsid w:val="00804753"/>
    <w:rsid w:val="008218F2"/>
    <w:rsid w:val="008C1997"/>
    <w:rsid w:val="008D2639"/>
    <w:rsid w:val="008F22C9"/>
    <w:rsid w:val="00941B1C"/>
    <w:rsid w:val="009851C7"/>
    <w:rsid w:val="009E073C"/>
    <w:rsid w:val="00A60733"/>
    <w:rsid w:val="00AB0AF7"/>
    <w:rsid w:val="00B27FC4"/>
    <w:rsid w:val="00B3580D"/>
    <w:rsid w:val="00B44ACF"/>
    <w:rsid w:val="00B5229E"/>
    <w:rsid w:val="00BA5123"/>
    <w:rsid w:val="00C117B9"/>
    <w:rsid w:val="00C121BD"/>
    <w:rsid w:val="00C26C98"/>
    <w:rsid w:val="00C92BE2"/>
    <w:rsid w:val="00C97315"/>
    <w:rsid w:val="00CC5431"/>
    <w:rsid w:val="00D116EF"/>
    <w:rsid w:val="00D63B44"/>
    <w:rsid w:val="00D66313"/>
    <w:rsid w:val="00D77131"/>
    <w:rsid w:val="00D94E7B"/>
    <w:rsid w:val="00DF7D3A"/>
    <w:rsid w:val="00ED7528"/>
    <w:rsid w:val="00F24F87"/>
    <w:rsid w:val="00F77FA6"/>
    <w:rsid w:val="00F92521"/>
    <w:rsid w:val="00F93530"/>
    <w:rsid w:val="00FC6D2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996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4BEF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506276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8</cp:revision>
  <cp:lastPrinted>2021-03-03T12:13:00Z</cp:lastPrinted>
  <dcterms:created xsi:type="dcterms:W3CDTF">2024-07-01T10:54:00Z</dcterms:created>
  <dcterms:modified xsi:type="dcterms:W3CDTF">2024-07-12T08:59:00Z</dcterms:modified>
</cp:coreProperties>
</file>