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C7" w:rsidRPr="009D5A49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DF6AC7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w Kuratorium Oświaty w K</w:t>
      </w:r>
      <w:r>
        <w:rPr>
          <w:rFonts w:ascii="Times New Roman" w:hAnsi="Times New Roman" w:cs="Times New Roman"/>
          <w:b/>
          <w:sz w:val="28"/>
          <w:szCs w:val="28"/>
        </w:rPr>
        <w:t>atowicach</w:t>
      </w:r>
    </w:p>
    <w:p w:rsidR="00DF6AC7" w:rsidRPr="009D5A49" w:rsidRDefault="00DF6AC7" w:rsidP="00DF6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DF6AC7" w:rsidRPr="001F3149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1F31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F3149">
        <w:rPr>
          <w:rFonts w:ascii="Times New Roman" w:hAnsi="Times New Roman" w:cs="Times New Roman"/>
          <w:sz w:val="24"/>
          <w:szCs w:val="24"/>
        </w:rPr>
        <w:t>danych osobowych jest  </w:t>
      </w:r>
      <w:r w:rsidRPr="001F3149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1F3149">
        <w:rPr>
          <w:rFonts w:ascii="Times New Roman" w:hAnsi="Times New Roman" w:cs="Times New Roman"/>
          <w:sz w:val="24"/>
          <w:szCs w:val="24"/>
        </w:rPr>
        <w:t>.</w:t>
      </w:r>
    </w:p>
    <w:p w:rsidR="00DF6AC7" w:rsidRPr="0038387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kontaktu:  </w:t>
      </w:r>
      <w:r w:rsidRPr="00383879">
        <w:rPr>
          <w:rFonts w:ascii="Times New Roman" w:hAnsi="Times New Roman" w:cs="Times New Roman"/>
          <w:sz w:val="24"/>
          <w:szCs w:val="24"/>
        </w:rPr>
        <w:t>Kuratorium Oświaty w Katowicach</w:t>
      </w:r>
      <w:r>
        <w:rPr>
          <w:rFonts w:ascii="Times New Roman" w:hAnsi="Times New Roman" w:cs="Times New Roman"/>
          <w:sz w:val="24"/>
          <w:szCs w:val="24"/>
        </w:rPr>
        <w:t xml:space="preserve"> ul. Powstańców 41</w:t>
      </w:r>
      <w:r w:rsidRPr="00383879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3879">
        <w:rPr>
          <w:rFonts w:ascii="Times New Roman" w:hAnsi="Times New Roman" w:cs="Times New Roman"/>
          <w:sz w:val="24"/>
          <w:szCs w:val="24"/>
        </w:rPr>
        <w:t>40-024 Katowice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E562A">
        <w:rPr>
          <w:rFonts w:ascii="Times New Roman" w:hAnsi="Times New Roman" w:cs="Times New Roman"/>
          <w:sz w:val="24"/>
          <w:szCs w:val="24"/>
        </w:rPr>
        <w:t>kancelaria@kuratorium.katowice.pl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38387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83879">
        <w:rPr>
          <w:rFonts w:ascii="Times New Roman" w:hAnsi="Times New Roman" w:cs="Times New Roman"/>
          <w:sz w:val="24"/>
          <w:szCs w:val="24"/>
        </w:rPr>
        <w:t>: /y77uu54yfi/skrytka</w:t>
      </w:r>
      <w:r w:rsidR="0089765D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033D89">
        <w:rPr>
          <w:rFonts w:ascii="Times New Roman" w:hAnsi="Times New Roman" w:cs="Times New Roman"/>
          <w:sz w:val="24"/>
          <w:szCs w:val="24"/>
        </w:rPr>
        <w:t>.</w:t>
      </w:r>
    </w:p>
    <w:p w:rsidR="00DF6AC7" w:rsidRPr="008E562A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1F3149">
        <w:rPr>
          <w:rFonts w:ascii="Times New Roman" w:hAnsi="Times New Roman" w:cs="Times New Roman"/>
          <w:sz w:val="24"/>
          <w:szCs w:val="24"/>
        </w:rPr>
        <w:t xml:space="preserve"> </w:t>
      </w:r>
      <w:r w:rsidRPr="001F3149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DF6AC7" w:rsidRDefault="00DF6AC7" w:rsidP="00DF6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Cs/>
          <w:sz w:val="24"/>
          <w:szCs w:val="24"/>
        </w:rPr>
        <w:t>e-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F3149">
        <w:rPr>
          <w:rFonts w:ascii="Times New Roman" w:hAnsi="Times New Roman" w:cs="Times New Roman"/>
          <w:bCs/>
          <w:sz w:val="24"/>
          <w:szCs w:val="24"/>
        </w:rPr>
        <w:t>ail: </w:t>
      </w:r>
      <w:hyperlink r:id="rId5" w:history="1">
        <w:r w:rsidRPr="0081052D">
          <w:rPr>
            <w:rStyle w:val="Hipercze"/>
            <w:rFonts w:ascii="Times New Roman" w:hAnsi="Times New Roman" w:cs="Times New Roman"/>
            <w:sz w:val="24"/>
            <w:szCs w:val="24"/>
          </w:rPr>
          <w:t>iod@kuratorium.katowice.pl</w:t>
        </w:r>
      </w:hyperlink>
    </w:p>
    <w:p w:rsidR="00DF6AC7" w:rsidRPr="001F3149" w:rsidRDefault="00DF6AC7" w:rsidP="00DF6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F6AC7" w:rsidRPr="001F3149" w:rsidRDefault="00DF6AC7" w:rsidP="00DF6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DF6AC7" w:rsidRPr="009F4A85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będą przetwarzane w celu rozpatrzenia wniosku o przyznanie nagrody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85">
        <w:rPr>
          <w:rFonts w:ascii="Times New Roman" w:hAnsi="Times New Roman" w:cs="Times New Roman"/>
          <w:sz w:val="24"/>
          <w:szCs w:val="24"/>
        </w:rPr>
        <w:t>Rozporządzenia Ministra Edukacji Narodowej z dnia 10 sierpnia 2009 r. w sprawie kryteriów i trybu przyznawania nagród dla nauczycieli</w:t>
      </w:r>
      <w:r w:rsidR="00A431B9">
        <w:rPr>
          <w:rFonts w:ascii="Times New Roman" w:hAnsi="Times New Roman" w:cs="Times New Roman"/>
          <w:sz w:val="24"/>
          <w:szCs w:val="24"/>
        </w:rPr>
        <w:t>.</w:t>
      </w:r>
    </w:p>
    <w:p w:rsidR="00DF6AC7" w:rsidRPr="009D5A49" w:rsidRDefault="00DF6AC7" w:rsidP="00DF6A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5A49">
        <w:rPr>
          <w:rFonts w:ascii="Times New Roman" w:hAnsi="Times New Roman" w:cs="Times New Roman"/>
          <w:b/>
          <w:bCs/>
          <w:sz w:val="24"/>
          <w:szCs w:val="24"/>
        </w:rPr>
        <w:t xml:space="preserve">Kategoria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posiada następujące Pani/Pana dane osobowe: imię (imiona) i nazwisko, </w:t>
      </w:r>
      <w:r>
        <w:rPr>
          <w:rFonts w:ascii="Times New Roman" w:hAnsi="Times New Roman" w:cs="Times New Roman"/>
          <w:sz w:val="24"/>
          <w:szCs w:val="24"/>
        </w:rPr>
        <w:t xml:space="preserve">tytuł zawodowy/naukowy, </w:t>
      </w:r>
      <w:r w:rsidRPr="009D5A49">
        <w:rPr>
          <w:rFonts w:ascii="Times New Roman" w:hAnsi="Times New Roman" w:cs="Times New Roman"/>
          <w:sz w:val="24"/>
          <w:szCs w:val="24"/>
        </w:rPr>
        <w:t>datę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5A49">
        <w:rPr>
          <w:rFonts w:ascii="Times New Roman" w:hAnsi="Times New Roman" w:cs="Times New Roman"/>
          <w:sz w:val="24"/>
          <w:szCs w:val="24"/>
        </w:rPr>
        <w:t>miejsce urodzenia, stanowisko</w:t>
      </w:r>
      <w:r>
        <w:rPr>
          <w:rFonts w:ascii="Times New Roman" w:hAnsi="Times New Roman" w:cs="Times New Roman"/>
          <w:sz w:val="24"/>
          <w:szCs w:val="24"/>
        </w:rPr>
        <w:t xml:space="preserve">, nauczany przedmiot, staż pracy w szkołach/placówkach, </w:t>
      </w:r>
      <w:r w:rsidRPr="009D5A49">
        <w:rPr>
          <w:rFonts w:ascii="Times New Roman" w:hAnsi="Times New Roman" w:cs="Times New Roman"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, ostatnia ocena pracy (data i ocena), dotychczas otrzymane nagrody (Ministra, Kuratora, organu prowadzącego, dyrektora – rok otrzymania)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</w:t>
      </w:r>
      <w:r>
        <w:rPr>
          <w:rFonts w:ascii="Times New Roman" w:hAnsi="Times New Roman" w:cs="Times New Roman"/>
          <w:sz w:val="24"/>
          <w:szCs w:val="24"/>
        </w:rPr>
        <w:t>Pani/Pana dane osobowe nie będą przekazywane innym odbiorcom.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DF6AC7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Wszystkie złożone wnioski o przyznanie nagrody </w:t>
      </w:r>
      <w:r>
        <w:rPr>
          <w:rFonts w:ascii="Times New Roman" w:hAnsi="Times New Roman" w:cs="Times New Roman"/>
          <w:sz w:val="24"/>
          <w:szCs w:val="24"/>
        </w:rPr>
        <w:t xml:space="preserve">Śląskiego </w:t>
      </w:r>
      <w:r w:rsidRPr="009D5A49">
        <w:rPr>
          <w:rFonts w:ascii="Times New Roman" w:hAnsi="Times New Roman" w:cs="Times New Roman"/>
          <w:sz w:val="24"/>
          <w:szCs w:val="24"/>
        </w:rPr>
        <w:t xml:space="preserve">Kuratora Oświaty będą przechowywane przez okres 10 lat od końca roku kalendarzowego, w którym zostały złożone z zastrzeżeniem, że po upływie tego okresu będą podlegać ekspertyzie archiwalnej przeprowadzonej przez archiwum państwowe.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B9334B" w:rsidRDefault="00DF6AC7" w:rsidP="00B9334B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uzna Pani/Pan, iż przetwarzanie danych osobowych Pani/Pana dotyczących narusza przepisy RODO</w:t>
      </w:r>
      <w:r w:rsidR="00B9334B">
        <w:rPr>
          <w:rFonts w:ascii="Times New Roman" w:hAnsi="Times New Roman" w:cs="Times New Roman"/>
          <w:sz w:val="24"/>
          <w:szCs w:val="24"/>
        </w:rPr>
        <w:t>.</w:t>
      </w:r>
    </w:p>
    <w:p w:rsidR="00DF6AC7" w:rsidRPr="001F3149" w:rsidRDefault="00DF6AC7" w:rsidP="00B933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DF6AC7" w:rsidRPr="001F3149" w:rsidRDefault="00DF6AC7" w:rsidP="00DF6A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DF6AC7" w:rsidRPr="009D5A49" w:rsidRDefault="00DF6AC7" w:rsidP="00DF6AC7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C7"/>
    <w:rsid w:val="00033D89"/>
    <w:rsid w:val="0089765D"/>
    <w:rsid w:val="00A431B9"/>
    <w:rsid w:val="00B9334B"/>
    <w:rsid w:val="00DF6AC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BBB"/>
  <w15:chartTrackingRefBased/>
  <w15:docId w15:val="{9912AE2E-8728-4EC2-9ED4-FD664C6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AC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A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7</cp:revision>
  <dcterms:created xsi:type="dcterms:W3CDTF">2025-03-05T07:27:00Z</dcterms:created>
  <dcterms:modified xsi:type="dcterms:W3CDTF">2025-05-12T09:23:00Z</dcterms:modified>
</cp:coreProperties>
</file>