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A8C0" w14:textId="615137F0" w:rsidR="00287AF6" w:rsidRDefault="00A168A8" w:rsidP="00287A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5C89">
        <w:rPr>
          <w:rFonts w:ascii="Times New Roman" w:hAnsi="Times New Roman" w:cs="Times New Roman"/>
          <w:b/>
        </w:rPr>
        <w:t xml:space="preserve">Klauzula informacyjna </w:t>
      </w:r>
      <w:r w:rsidR="00287AF6">
        <w:rPr>
          <w:rFonts w:ascii="Times New Roman" w:hAnsi="Times New Roman" w:cs="Times New Roman"/>
          <w:b/>
        </w:rPr>
        <w:t xml:space="preserve">dla reprezentantów stron umowy </w:t>
      </w:r>
      <w:r w:rsidR="003F5634">
        <w:rPr>
          <w:rFonts w:ascii="Times New Roman" w:hAnsi="Times New Roman" w:cs="Times New Roman"/>
          <w:b/>
        </w:rPr>
        <w:t xml:space="preserve"> i osób do kontaktu </w:t>
      </w:r>
    </w:p>
    <w:p w14:paraId="367FEF13" w14:textId="77777777" w:rsidR="006079DC" w:rsidRDefault="006079DC" w:rsidP="00287A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72BBCC" w14:textId="13F70309" w:rsidR="005F5102" w:rsidRPr="005F5102" w:rsidRDefault="00A168A8" w:rsidP="005F5102">
      <w:pPr>
        <w:rPr>
          <w:rFonts w:ascii="Times New Roman" w:hAnsi="Times New Roman" w:cs="Times New Roman"/>
        </w:rPr>
      </w:pPr>
      <w:r w:rsidRPr="005F5102">
        <w:rPr>
          <w:rFonts w:ascii="Times New Roman" w:hAnsi="Times New Roman" w:cs="Times New Roman"/>
        </w:rPr>
        <w:t>Zgodnie z treścią art. 13 i 14 RODO, Strony umowy dotyczącej</w:t>
      </w:r>
      <w:r w:rsidR="00CC7E5D" w:rsidRPr="005F5102">
        <w:rPr>
          <w:rFonts w:ascii="Times New Roman" w:hAnsi="Times New Roman" w:cs="Times New Roman"/>
        </w:rPr>
        <w:t xml:space="preserve"> </w:t>
      </w:r>
      <w:r w:rsidR="00890CEA" w:rsidRPr="005F5102">
        <w:rPr>
          <w:rFonts w:ascii="Times New Roman" w:hAnsi="Times New Roman" w:cs="Times New Roman"/>
        </w:rPr>
        <w:t>„</w:t>
      </w:r>
      <w:r w:rsidR="005F5102" w:rsidRPr="005F5102">
        <w:rPr>
          <w:rFonts w:ascii="Times New Roman" w:hAnsi="Times New Roman" w:cs="Times New Roman"/>
        </w:rPr>
        <w:t xml:space="preserve">Dostawy materiałów eksploatacyjnych do drukarek  na potrzeby Kuratorium Oświaty  w Katowicach i jego Delegatur. </w:t>
      </w:r>
    </w:p>
    <w:p w14:paraId="0FFF83F3" w14:textId="063C1956" w:rsidR="00A168A8" w:rsidRPr="0079520F" w:rsidRDefault="00A168A8" w:rsidP="006B57B2">
      <w:pPr>
        <w:rPr>
          <w:rFonts w:ascii="Times New Roman" w:hAnsi="Times New Roman" w:cs="Times New Roman"/>
        </w:rPr>
      </w:pPr>
      <w:r w:rsidRPr="0079520F">
        <w:rPr>
          <w:rFonts w:ascii="Times New Roman" w:hAnsi="Times New Roman" w:cs="Times New Roman"/>
        </w:rPr>
        <w:t>(dalej: „umowa”) informują:</w:t>
      </w:r>
    </w:p>
    <w:p w14:paraId="5875B474" w14:textId="23D06F8E" w:rsidR="00A168A8" w:rsidRPr="0079520F" w:rsidRDefault="00607603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>Śląski Kurator Oświaty</w:t>
      </w:r>
      <w:r w:rsidR="00A168A8" w:rsidRPr="0079520F">
        <w:rPr>
          <w:rFonts w:ascii="Times New Roman" w:eastAsia="Arial Unicode MS" w:hAnsi="Times New Roman" w:cs="Times New Roman"/>
          <w:color w:val="000000"/>
          <w:lang w:eastAsia="pl-PL"/>
        </w:rPr>
        <w:t>, z siedzibą w </w:t>
      </w:r>
      <w:r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>Katowicach</w:t>
      </w:r>
      <w:r w:rsidR="00A168A8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 xml:space="preserve"> </w:t>
      </w:r>
      <w:r w:rsidR="00A168A8" w:rsidRPr="0079520F">
        <w:rPr>
          <w:rFonts w:ascii="Times New Roman" w:eastAsia="Arial Unicode MS" w:hAnsi="Times New Roman" w:cs="Times New Roman"/>
          <w:color w:val="000000"/>
          <w:lang w:eastAsia="pl-PL"/>
        </w:rPr>
        <w:t>przy</w:t>
      </w:r>
      <w:r w:rsidR="00A168A8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 xml:space="preserve"> ul. </w:t>
      </w:r>
      <w:r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>Powstańców 41a</w:t>
      </w:r>
      <w:r w:rsidR="00A168A8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 xml:space="preserve">, </w:t>
      </w:r>
      <w:r w:rsidR="00A168A8" w:rsidRPr="0079520F">
        <w:rPr>
          <w:rFonts w:ascii="Times New Roman" w:eastAsia="Arial Unicode MS" w:hAnsi="Times New Roman" w:cs="Times New Roman"/>
          <w:color w:val="000000"/>
          <w:lang w:eastAsia="pl-PL"/>
        </w:rPr>
        <w:t>kod pocztowy</w:t>
      </w:r>
      <w:r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 xml:space="preserve"> 40-024</w:t>
      </w:r>
      <w:r w:rsidR="00A168A8" w:rsidRPr="0079520F">
        <w:rPr>
          <w:rFonts w:ascii="Times New Roman" w:eastAsia="Arial Unicode MS" w:hAnsi="Times New Roman" w:cs="Times New Roman"/>
          <w:color w:val="000000"/>
          <w:lang w:eastAsia="pl-PL"/>
        </w:rPr>
        <w:t>, jest administratorem danych osobowych w odniesieniu do os</w:t>
      </w:r>
      <w:r w:rsidR="00033B88" w:rsidRPr="0079520F">
        <w:rPr>
          <w:rFonts w:ascii="Times New Roman" w:eastAsia="Arial Unicode MS" w:hAnsi="Times New Roman" w:cs="Times New Roman"/>
          <w:color w:val="000000"/>
          <w:lang w:eastAsia="pl-PL"/>
        </w:rPr>
        <w:t>ób</w:t>
      </w:r>
      <w:r w:rsidR="00A168A8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ze strony </w:t>
      </w:r>
      <w:r w:rsidR="00261AF9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Wykonawcy </w:t>
      </w:r>
      <w:r w:rsidR="00C01B9E">
        <w:rPr>
          <w:rFonts w:ascii="Times New Roman" w:eastAsia="Arial Unicode MS" w:hAnsi="Times New Roman" w:cs="Times New Roman"/>
          <w:color w:val="000000"/>
          <w:lang w:eastAsia="pl-PL"/>
        </w:rPr>
        <w:t>……………………………………….</w:t>
      </w:r>
      <w:r w:rsidR="0085298C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</w:p>
    <w:p w14:paraId="3698A24E" w14:textId="5D02B020" w:rsidR="00A168A8" w:rsidRPr="0079520F" w:rsidRDefault="00C01B9E" w:rsidP="006C5C89">
      <w:pPr>
        <w:pStyle w:val="Akapitzlist"/>
        <w:autoSpaceDE w:val="0"/>
        <w:spacing w:after="60"/>
        <w:ind w:left="887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>…………………………….</w:t>
      </w:r>
      <w:r w:rsidR="0085298C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A168A8" w:rsidRPr="0079520F">
        <w:rPr>
          <w:rFonts w:ascii="Times New Roman" w:eastAsia="Arial Unicode MS" w:hAnsi="Times New Roman" w:cs="Times New Roman"/>
          <w:color w:val="000000"/>
          <w:lang w:eastAsia="pl-PL"/>
        </w:rPr>
        <w:t>jest administratorem danych osobowych w</w:t>
      </w:r>
      <w:r w:rsidR="00A61F4B" w:rsidRPr="0079520F">
        <w:rPr>
          <w:rFonts w:ascii="Times New Roman" w:eastAsia="Arial Unicode MS" w:hAnsi="Times New Roman" w:cs="Times New Roman"/>
          <w:color w:val="000000"/>
          <w:lang w:eastAsia="pl-PL"/>
        </w:rPr>
        <w:t> </w:t>
      </w:r>
      <w:r w:rsidR="00A168A8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odniesieniu do osób ze strony </w:t>
      </w:r>
      <w:r w:rsidR="00CD797C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>Śląskiego Kuratora Oświaty</w:t>
      </w:r>
      <w:r w:rsidR="00CD797C" w:rsidRPr="0079520F">
        <w:rPr>
          <w:rFonts w:ascii="Times New Roman" w:eastAsia="Arial Unicode MS" w:hAnsi="Times New Roman" w:cs="Times New Roman"/>
          <w:color w:val="000000"/>
          <w:lang w:eastAsia="pl-PL"/>
        </w:rPr>
        <w:t>.</w:t>
      </w:r>
    </w:p>
    <w:p w14:paraId="18974DD9" w14:textId="3D2B1001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Z Inspektorem Ochrony Danych lub inną osobą do kontaktu w sprawie przetwarzania danych osobowych można kontaktować się:</w:t>
      </w:r>
    </w:p>
    <w:p w14:paraId="7F924A8E" w14:textId="1AEF0594" w:rsidR="00A168A8" w:rsidRPr="0079520F" w:rsidRDefault="00A168A8" w:rsidP="006C5C8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60"/>
        <w:ind w:left="1312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z ramienia </w:t>
      </w:r>
      <w:r w:rsidR="00EA13C4" w:rsidRPr="0079520F">
        <w:rPr>
          <w:rFonts w:ascii="Times New Roman" w:eastAsia="Arial Unicode MS" w:hAnsi="Times New Roman" w:cs="Times New Roman"/>
          <w:color w:val="000000"/>
          <w:lang w:eastAsia="pl-PL"/>
        </w:rPr>
        <w:t>Śląskiego Kuratora Oświaty</w:t>
      </w:r>
      <w:r w:rsidR="00C62BE2" w:rsidRPr="0079520F">
        <w:rPr>
          <w:rFonts w:ascii="Times New Roman" w:eastAsia="Arial Unicode MS" w:hAnsi="Times New Roman" w:cs="Times New Roman"/>
          <w:color w:val="000000"/>
          <w:lang w:eastAsia="pl-PL"/>
        </w:rPr>
        <w:t>, z Inspektorem Ochrony Danych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, mailowo, pod adres </w:t>
      </w:r>
      <w:hyperlink r:id="rId5" w:history="1">
        <w:r w:rsidR="00D30911" w:rsidRPr="0079520F">
          <w:rPr>
            <w:rStyle w:val="Hipercze"/>
            <w:rFonts w:ascii="Times New Roman" w:eastAsia="Arial Unicode MS" w:hAnsi="Times New Roman" w:cs="Times New Roman"/>
            <w:b/>
            <w:lang w:eastAsia="pl-PL"/>
          </w:rPr>
          <w:t>iod@kuratorium.katowice.pl</w:t>
        </w:r>
      </w:hyperlink>
      <w:r w:rsidR="00D30911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 xml:space="preserve"> 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E534B5" w:rsidRPr="0079520F">
        <w:rPr>
          <w:rFonts w:ascii="Times New Roman" w:eastAsia="Arial Unicode MS" w:hAnsi="Times New Roman" w:cs="Times New Roman"/>
          <w:color w:val="000000"/>
          <w:lang w:eastAsia="pl-PL"/>
        </w:rPr>
        <w:t>lub telefonicznie pod numerem:</w:t>
      </w:r>
      <w:r w:rsidR="00EA13C4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EA13C4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>32 606 30 37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;</w:t>
      </w:r>
    </w:p>
    <w:p w14:paraId="2A4329CA" w14:textId="2A6D10C7" w:rsidR="00E534B5" w:rsidRPr="0079520F" w:rsidRDefault="00E534B5" w:rsidP="0079520F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60"/>
        <w:ind w:left="1312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z ramienia </w:t>
      </w:r>
      <w:r w:rsidR="00C01B9E">
        <w:rPr>
          <w:rFonts w:ascii="Times New Roman" w:eastAsia="Arial Unicode MS" w:hAnsi="Times New Roman" w:cs="Times New Roman"/>
          <w:color w:val="000000"/>
          <w:lang w:eastAsia="pl-PL"/>
        </w:rPr>
        <w:t>………………...</w:t>
      </w:r>
      <w:r w:rsidR="0085298C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, mailowo, pod adres </w:t>
      </w:r>
      <w:r w:rsidR="0085298C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C01B9E">
        <w:rPr>
          <w:rFonts w:ascii="Times New Roman" w:eastAsia="Arial Unicode MS" w:hAnsi="Times New Roman" w:cs="Times New Roman"/>
          <w:lang w:eastAsia="pl-PL"/>
        </w:rPr>
        <w:t>…………………….</w:t>
      </w:r>
      <w:r w:rsidR="0079520F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lub 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4D3641" w:rsidRPr="0079520F">
        <w:rPr>
          <w:rFonts w:ascii="Times New Roman" w:eastAsia="Arial Unicode MS" w:hAnsi="Times New Roman" w:cs="Times New Roman"/>
          <w:color w:val="000000"/>
          <w:lang w:eastAsia="pl-PL"/>
        </w:rPr>
        <w:t>telefonicznie</w:t>
      </w:r>
      <w:r w:rsidR="00CC7457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pod </w:t>
      </w:r>
      <w:r w:rsidR="004D3641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nr </w:t>
      </w:r>
      <w:r w:rsidR="00C01B9E">
        <w:rPr>
          <w:rFonts w:ascii="Times New Roman" w:eastAsia="Arial Unicode MS" w:hAnsi="Times New Roman" w:cs="Times New Roman"/>
          <w:color w:val="000000"/>
          <w:lang w:eastAsia="pl-PL"/>
        </w:rPr>
        <w:t xml:space="preserve"> ……………………..</w:t>
      </w:r>
      <w:r w:rsidR="007F62C2" w:rsidRPr="0079520F">
        <w:rPr>
          <w:rFonts w:ascii="Times New Roman" w:eastAsia="Arial Unicode MS" w:hAnsi="Times New Roman" w:cs="Times New Roman"/>
          <w:color w:val="000000"/>
          <w:lang w:eastAsia="pl-PL"/>
        </w:rPr>
        <w:t>.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;</w:t>
      </w:r>
    </w:p>
    <w:p w14:paraId="6DA6FC21" w14:textId="650370AF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Dane osobowe reprezentantów Stron umowy przetwarzane są w ramach prawnie uzasadnionych interesów Stron (art. 6 ust. 1 lit. f RODO) - związanych z zawarciem (prawidłowym oznaczeniem stron umowy), realizacją umowy (zapewnieniem bieżącego kontaktu pomiędzy przedstawicielami Stron), a także w celu ustalenia, dochodzenia lub obrony przed ewentualnymi roszczeniami z tytułu realizacji umowy.</w:t>
      </w:r>
    </w:p>
    <w:p w14:paraId="5FDA3E32" w14:textId="24179F5C" w:rsidR="00887F5F" w:rsidRPr="0079520F" w:rsidRDefault="00A168A8" w:rsidP="00A00704">
      <w:pPr>
        <w:pStyle w:val="Akapitzlist"/>
        <w:widowControl w:val="0"/>
        <w:suppressAutoHyphens/>
        <w:autoSpaceDE w:val="0"/>
        <w:spacing w:after="60"/>
        <w:ind w:left="887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Dane osobowe przetwarzane będą również w celach związanych z wykonywaniem obowiązków prawnych przez Strony (art. 6 ust. 1 lit. c RODO</w:t>
      </w:r>
      <w:r w:rsidR="00EB1A33" w:rsidRPr="0079520F">
        <w:rPr>
          <w:rFonts w:ascii="Times New Roman" w:eastAsia="Arial Unicode MS" w:hAnsi="Times New Roman" w:cs="Times New Roman"/>
          <w:color w:val="000000"/>
          <w:lang w:eastAsia="pl-PL"/>
        </w:rPr>
        <w:t>)</w:t>
      </w:r>
      <w:r w:rsidR="00D30911" w:rsidRPr="0079520F">
        <w:rPr>
          <w:rFonts w:ascii="Times New Roman" w:eastAsia="Arial Unicode MS" w:hAnsi="Times New Roman" w:cs="Times New Roman"/>
          <w:color w:val="000000"/>
          <w:lang w:eastAsia="pl-PL"/>
        </w:rPr>
        <w:t>.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</w:p>
    <w:p w14:paraId="3A235E59" w14:textId="2A321EF4" w:rsidR="00A168A8" w:rsidRPr="0079520F" w:rsidRDefault="00A168A8" w:rsidP="006C5C89">
      <w:pPr>
        <w:pStyle w:val="Akapitzlist"/>
        <w:widowControl w:val="0"/>
        <w:suppressAutoHyphens/>
        <w:autoSpaceDE w:val="0"/>
        <w:spacing w:after="60"/>
        <w:ind w:left="887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Nie wyklucza się istnienia dalszych obowiązków prawnych stron.</w:t>
      </w:r>
    </w:p>
    <w:p w14:paraId="79E74695" w14:textId="77777777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Źródłem pochodzenia danych osobowych są, wzajemnie wobec siebie, Strony umowy. Kategorie odnośnych danych osobowych zostały określone w umowie, obejmują dane umożliwiające oznaczenie Stron umowy, dane kontaktowe takie jak: imię i nazwisko, stanowisko służbowe, adres email, numer telefonu, a także mogą obejmować inne dane niezbędne do jej realizacji ujawnione w toku jej realizacji.</w:t>
      </w:r>
    </w:p>
    <w:p w14:paraId="388BC28F" w14:textId="68EFEA6A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Odbiorcami danych osobowych mogą być: osoby upoważnione przez Strony, organy administracji publicznej, jeżeli obowiązek udostępnienia danych wynika z obowiązujących przepisów prawa; podmioty świadczące usługi prawne na rzecz Stron oraz inne podmioty świadczące usługi na zlecenie Stron w zakresie oraz celu zgodnym z umową. </w:t>
      </w:r>
      <w:r w:rsidR="00246C7C" w:rsidRPr="0079520F">
        <w:rPr>
          <w:rFonts w:ascii="Times New Roman" w:eastAsia="Arial Unicode MS" w:hAnsi="Times New Roman" w:cs="Times New Roman"/>
          <w:iCs/>
          <w:color w:val="000000"/>
          <w:lang w:eastAsia="pl-PL"/>
        </w:rPr>
        <w:t xml:space="preserve">Pani/Pana dane osobowe mogą być ujawnione podmiotom, z którymi Administrator zawarł umowę na świadczenie usług serwisowych dla systemów informatycznych wykorzystywanych przy ich przetwarzaniu. </w:t>
      </w:r>
      <w:r w:rsidRPr="0079520F">
        <w:rPr>
          <w:rFonts w:ascii="Times New Roman" w:hAnsi="Times New Roman" w:cs="Times New Roman"/>
        </w:rPr>
        <w:t>Ponadto w zakresie stanowiącym informację publiczną dane mogą być ujawniane każdemu zainteresowanemu taką informacją.</w:t>
      </w:r>
    </w:p>
    <w:p w14:paraId="64B3A850" w14:textId="77777777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Dane osobowe będą przetwarzane przez Strony przez okres realizacji umowy, a po jej rozwiązaniu lub wygaśnięciu przez okres wynikający z przepisów rachunkowo-podatkowych lub archiwalnych. </w:t>
      </w:r>
    </w:p>
    <w:p w14:paraId="5B4CE006" w14:textId="01415245" w:rsidR="00A168A8" w:rsidRPr="0079520F" w:rsidRDefault="00A168A8" w:rsidP="006C5C89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Ze strony </w:t>
      </w:r>
      <w:r w:rsidR="00EA13C4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>Śląskiego Kuratora Oświaty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jest to okres</w:t>
      </w:r>
      <w:r w:rsidR="003A0CB2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F34604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>10</w:t>
      </w:r>
      <w:r w:rsidR="00CE55AF" w:rsidRPr="0079520F">
        <w:rPr>
          <w:rFonts w:ascii="Times New Roman" w:eastAsia="Arial Unicode MS" w:hAnsi="Times New Roman" w:cs="Times New Roman"/>
          <w:b/>
          <w:color w:val="000000"/>
          <w:lang w:eastAsia="pl-PL"/>
        </w:rPr>
        <w:t xml:space="preserve"> lat</w:t>
      </w:r>
      <w:r w:rsidR="003A0CB2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C872DC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od daty zakończenia sprawy, licząc od </w:t>
      </w:r>
      <w:r w:rsidR="002F0EED" w:rsidRPr="0079520F">
        <w:rPr>
          <w:rFonts w:ascii="Times New Roman" w:eastAsia="Arial Unicode MS" w:hAnsi="Times New Roman" w:cs="Times New Roman"/>
          <w:color w:val="000000"/>
          <w:lang w:eastAsia="pl-PL"/>
        </w:rPr>
        <w:t>końca</w:t>
      </w:r>
      <w:r w:rsidR="00C872DC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roku</w:t>
      </w:r>
      <w:r w:rsidR="00652B5E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kalendarzowego</w:t>
      </w:r>
      <w:r w:rsidR="00C872DC" w:rsidRPr="0079520F">
        <w:rPr>
          <w:rFonts w:ascii="Times New Roman" w:eastAsia="Arial Unicode MS" w:hAnsi="Times New Roman" w:cs="Times New Roman"/>
          <w:color w:val="000000"/>
          <w:lang w:eastAsia="pl-PL"/>
        </w:rPr>
        <w:t>.</w:t>
      </w:r>
    </w:p>
    <w:p w14:paraId="6875C112" w14:textId="100FA534" w:rsidR="00A168A8" w:rsidRPr="0079520F" w:rsidRDefault="00A168A8" w:rsidP="006C5C89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Ze strony </w:t>
      </w:r>
      <w:r w:rsidR="00C01B9E">
        <w:rPr>
          <w:rFonts w:ascii="Times New Roman" w:eastAsia="Arial Unicode MS" w:hAnsi="Times New Roman" w:cs="Times New Roman"/>
          <w:color w:val="000000"/>
          <w:lang w:eastAsia="pl-PL"/>
        </w:rPr>
        <w:t>……………………..</w:t>
      </w:r>
      <w:r w:rsidR="0085298C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85298C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8B4970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E47B42" w:rsidRPr="0079520F">
        <w:rPr>
          <w:rFonts w:ascii="Times New Roman" w:eastAsia="Arial Unicode MS" w:hAnsi="Times New Roman" w:cs="Times New Roman"/>
          <w:color w:val="000000"/>
          <w:lang w:eastAsia="pl-PL"/>
        </w:rPr>
        <w:t>jest to okres</w:t>
      </w:r>
      <w:r w:rsidR="003A0CB2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967912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C01B9E">
        <w:rPr>
          <w:rFonts w:ascii="Times New Roman" w:eastAsia="Arial Unicode MS" w:hAnsi="Times New Roman" w:cs="Times New Roman"/>
          <w:color w:val="000000"/>
          <w:lang w:eastAsia="pl-PL"/>
        </w:rPr>
        <w:t>………………</w:t>
      </w:r>
      <w:r w:rsidR="0079520F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lat </w:t>
      </w:r>
      <w:r w:rsidR="00053B4C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C872DC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od daty zakończenia sprawy, licząc od </w:t>
      </w:r>
      <w:r w:rsidR="002F0EED" w:rsidRPr="0079520F">
        <w:rPr>
          <w:rFonts w:ascii="Times New Roman" w:eastAsia="Arial Unicode MS" w:hAnsi="Times New Roman" w:cs="Times New Roman"/>
          <w:color w:val="000000"/>
          <w:lang w:eastAsia="pl-PL"/>
        </w:rPr>
        <w:t>końca</w:t>
      </w:r>
      <w:r w:rsidR="00C872DC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roku</w:t>
      </w:r>
      <w:r w:rsidR="00652B5E"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 kalendarzowego</w:t>
      </w:r>
      <w:r w:rsidR="00C872DC" w:rsidRPr="0079520F">
        <w:rPr>
          <w:rFonts w:ascii="Times New Roman" w:eastAsia="Arial Unicode MS" w:hAnsi="Times New Roman" w:cs="Times New Roman"/>
          <w:color w:val="000000"/>
          <w:lang w:eastAsia="pl-PL"/>
        </w:rPr>
        <w:t>.</w:t>
      </w:r>
    </w:p>
    <w:p w14:paraId="087CBC90" w14:textId="77777777" w:rsidR="00A168A8" w:rsidRPr="0079520F" w:rsidRDefault="00A168A8" w:rsidP="006C5C89">
      <w:pPr>
        <w:pStyle w:val="Akapitzlist"/>
        <w:widowControl w:val="0"/>
        <w:suppressAutoHyphens/>
        <w:autoSpaceDE w:val="0"/>
        <w:spacing w:after="60"/>
        <w:ind w:left="887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Okresy te mogą zostać przedłużone w przypadku potrzeby ustalenia, dochodzenia lub obrony przed roszczeniami z tytułu realizacji umowy.</w:t>
      </w:r>
    </w:p>
    <w:p w14:paraId="345A9ECE" w14:textId="77777777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Osoby wymienione w pkt. 3) posiadają prawo do:</w:t>
      </w:r>
    </w:p>
    <w:p w14:paraId="138B0B0C" w14:textId="77777777" w:rsidR="00A168A8" w:rsidRPr="0079520F" w:rsidRDefault="00A168A8" w:rsidP="006C5C89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60"/>
        <w:ind w:left="1312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dostępu do treści swoich danych osobowych;</w:t>
      </w:r>
    </w:p>
    <w:p w14:paraId="58338667" w14:textId="77777777" w:rsidR="00A168A8" w:rsidRPr="0079520F" w:rsidRDefault="00A168A8" w:rsidP="006C5C89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60"/>
        <w:ind w:left="1312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sprostowania swoich danych osobowych;</w:t>
      </w:r>
    </w:p>
    <w:p w14:paraId="4BB7FC5A" w14:textId="77777777" w:rsidR="00A168A8" w:rsidRPr="0079520F" w:rsidRDefault="00A168A8" w:rsidP="006C5C89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60"/>
        <w:ind w:left="1312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 xml:space="preserve">żądania usunięcia swoich danych osobowych </w:t>
      </w:r>
      <w:r w:rsidRPr="0079520F">
        <w:rPr>
          <w:rFonts w:ascii="Times New Roman" w:hAnsi="Times New Roman" w:cs="Times New Roman"/>
        </w:rPr>
        <w:t>(</w:t>
      </w:r>
      <w:r w:rsidRPr="0079520F">
        <w:rPr>
          <w:rFonts w:ascii="Times New Roman" w:hAnsi="Times New Roman" w:cs="Times New Roman"/>
          <w:color w:val="000000"/>
        </w:rPr>
        <w:t xml:space="preserve">przy uwzględnieniu ograniczeń z art. 17 </w:t>
      </w:r>
      <w:r w:rsidRPr="0079520F">
        <w:rPr>
          <w:rFonts w:ascii="Times New Roman" w:hAnsi="Times New Roman" w:cs="Times New Roman"/>
          <w:color w:val="000000"/>
        </w:rPr>
        <w:lastRenderedPageBreak/>
        <w:t>ust. 3 rozporządzenia)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;</w:t>
      </w:r>
    </w:p>
    <w:p w14:paraId="6C58E7DA" w14:textId="77777777" w:rsidR="00A168A8" w:rsidRPr="0079520F" w:rsidRDefault="00A168A8" w:rsidP="006C5C89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60"/>
        <w:ind w:left="1312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ograniczenia przetwarzania swoich danych osobowych;</w:t>
      </w:r>
    </w:p>
    <w:p w14:paraId="29C38A43" w14:textId="77777777" w:rsidR="00A168A8" w:rsidRPr="0079520F" w:rsidRDefault="00A168A8" w:rsidP="006C5C89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60"/>
        <w:ind w:left="1312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wniesienia sprzeciwu wobec przetwarzania swoich danych osobowych (</w:t>
      </w:r>
      <w:r w:rsidRPr="0079520F">
        <w:rPr>
          <w:rFonts w:ascii="Times New Roman" w:hAnsi="Times New Roman" w:cs="Times New Roman"/>
        </w:rPr>
        <w:t>w zakresie celów objętych prawnie uzasadnionym interesem administratora)</w:t>
      </w: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;</w:t>
      </w:r>
    </w:p>
    <w:p w14:paraId="4D9BEDC0" w14:textId="77777777" w:rsidR="00A168A8" w:rsidRPr="0079520F" w:rsidRDefault="00A168A8" w:rsidP="006C5C89">
      <w:pPr>
        <w:pStyle w:val="Akapitzlist"/>
        <w:autoSpaceDE w:val="0"/>
        <w:spacing w:after="60"/>
        <w:ind w:left="887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w sytuacjach ściśle określonych w przepisach RODO. Wskazane uprawnienia można zrealizować poprzez kontakt, o którym mowa w pkt. 2).</w:t>
      </w:r>
    </w:p>
    <w:p w14:paraId="71FCCE8A" w14:textId="77777777" w:rsidR="00A168A8" w:rsidRPr="0079520F" w:rsidRDefault="00A168A8" w:rsidP="006C5C89">
      <w:pPr>
        <w:pStyle w:val="Akapitzlist"/>
        <w:widowControl w:val="0"/>
        <w:suppressAutoHyphens/>
        <w:autoSpaceDE w:val="0"/>
        <w:spacing w:after="60"/>
        <w:ind w:left="887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Niezależnie od powyższego osoby te mają również prawo wniesienia skargi do Prezesa Urzędu Ochrony Danych Osobowych gdy uznają, iż przetwarzanie danych osobowych ich dotyczących narusza przepisy RODO.</w:t>
      </w:r>
    </w:p>
    <w:p w14:paraId="0A8C84A3" w14:textId="77777777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Podanie danych osobowych jest warunkiem zawarcia i realizacji umowy, ich niepodanie może uniemożliwić jej zawarcie lub realizację.</w:t>
      </w:r>
    </w:p>
    <w:p w14:paraId="4BC92879" w14:textId="77777777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Dane osobowe nie będą poddawane profilowaniu ani zautomatyzowanemu podejmowaniu decyzji.</w:t>
      </w:r>
    </w:p>
    <w:p w14:paraId="7F2279D4" w14:textId="2052DB80" w:rsidR="00A168A8" w:rsidRPr="0079520F" w:rsidRDefault="00A168A8" w:rsidP="006C5C8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60"/>
        <w:ind w:left="887" w:hanging="426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79520F">
        <w:rPr>
          <w:rFonts w:ascii="Times New Roman" w:eastAsia="Arial Unicode MS" w:hAnsi="Times New Roman" w:cs="Times New Roman"/>
          <w:color w:val="000000"/>
          <w:lang w:eastAsia="pl-PL"/>
        </w:rPr>
        <w:t>Strony nie będą przekazywać danych osobowych do państwa trzeciego lub organizacji międzynarodowej z zastrzeżeniem, że jeżeli przekazanie takie okaże się konieczne dla realizacji umowy, może mieć miejsce wyłącznie po pisemnym powiadomieniu drugiej Strony oraz z zachowaniem odpowiednich zabezpieczeń wskazanych w art. 46 RODO.</w:t>
      </w:r>
    </w:p>
    <w:p w14:paraId="68A8ABFB" w14:textId="0F362B5D" w:rsidR="00F16B21" w:rsidRPr="0079520F" w:rsidRDefault="00F16B21">
      <w:pPr>
        <w:rPr>
          <w:rFonts w:ascii="Times New Roman" w:hAnsi="Times New Roman" w:cs="Times New Roman"/>
        </w:rPr>
      </w:pPr>
    </w:p>
    <w:p w14:paraId="2C2A4EA0" w14:textId="6E1720AC" w:rsidR="00EC7B9A" w:rsidRPr="0079520F" w:rsidRDefault="00EC7B9A">
      <w:pPr>
        <w:rPr>
          <w:rFonts w:ascii="Times New Roman" w:hAnsi="Times New Roman" w:cs="Times New Roman"/>
        </w:rPr>
      </w:pPr>
    </w:p>
    <w:p w14:paraId="084D4A71" w14:textId="77777777" w:rsidR="00EC7B9A" w:rsidRPr="0079520F" w:rsidRDefault="00EC7B9A">
      <w:pPr>
        <w:rPr>
          <w:rFonts w:ascii="Times New Roman" w:hAnsi="Times New Roman" w:cs="Times New Roman"/>
        </w:rPr>
      </w:pPr>
    </w:p>
    <w:sectPr w:rsidR="00EC7B9A" w:rsidRPr="0079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4386"/>
    <w:multiLevelType w:val="hybridMultilevel"/>
    <w:tmpl w:val="E1146D7E"/>
    <w:lvl w:ilvl="0" w:tplc="F1A860E0">
      <w:start w:val="1"/>
      <w:numFmt w:val="lowerLetter"/>
      <w:lvlText w:val="%1)"/>
      <w:lvlJc w:val="left"/>
      <w:pPr>
        <w:ind w:left="1607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2327" w:hanging="360"/>
      </w:pPr>
    </w:lvl>
    <w:lvl w:ilvl="2" w:tplc="0415001B">
      <w:start w:val="1"/>
      <w:numFmt w:val="lowerRoman"/>
      <w:lvlText w:val="%3."/>
      <w:lvlJc w:val="right"/>
      <w:pPr>
        <w:ind w:left="3047" w:hanging="180"/>
      </w:pPr>
    </w:lvl>
    <w:lvl w:ilvl="3" w:tplc="0415000F">
      <w:start w:val="1"/>
      <w:numFmt w:val="decimal"/>
      <w:lvlText w:val="%4."/>
      <w:lvlJc w:val="left"/>
      <w:pPr>
        <w:ind w:left="3767" w:hanging="360"/>
      </w:pPr>
    </w:lvl>
    <w:lvl w:ilvl="4" w:tplc="04150019">
      <w:start w:val="1"/>
      <w:numFmt w:val="lowerLetter"/>
      <w:lvlText w:val="%5."/>
      <w:lvlJc w:val="left"/>
      <w:pPr>
        <w:ind w:left="4487" w:hanging="360"/>
      </w:pPr>
    </w:lvl>
    <w:lvl w:ilvl="5" w:tplc="0415001B">
      <w:start w:val="1"/>
      <w:numFmt w:val="lowerRoman"/>
      <w:lvlText w:val="%6."/>
      <w:lvlJc w:val="right"/>
      <w:pPr>
        <w:ind w:left="5207" w:hanging="180"/>
      </w:pPr>
    </w:lvl>
    <w:lvl w:ilvl="6" w:tplc="0415000F">
      <w:start w:val="1"/>
      <w:numFmt w:val="decimal"/>
      <w:lvlText w:val="%7."/>
      <w:lvlJc w:val="left"/>
      <w:pPr>
        <w:ind w:left="5927" w:hanging="360"/>
      </w:pPr>
    </w:lvl>
    <w:lvl w:ilvl="7" w:tplc="04150019">
      <w:start w:val="1"/>
      <w:numFmt w:val="lowerLetter"/>
      <w:lvlText w:val="%8."/>
      <w:lvlJc w:val="left"/>
      <w:pPr>
        <w:ind w:left="6647" w:hanging="360"/>
      </w:pPr>
    </w:lvl>
    <w:lvl w:ilvl="8" w:tplc="0415001B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D365987"/>
    <w:multiLevelType w:val="hybridMultilevel"/>
    <w:tmpl w:val="82686C1C"/>
    <w:lvl w:ilvl="0" w:tplc="CF082046">
      <w:start w:val="1"/>
      <w:numFmt w:val="lowerLetter"/>
      <w:lvlText w:val="%1)"/>
      <w:lvlJc w:val="left"/>
      <w:pPr>
        <w:ind w:left="1247" w:hanging="360"/>
      </w:pPr>
    </w:lvl>
    <w:lvl w:ilvl="1" w:tplc="04150019">
      <w:start w:val="1"/>
      <w:numFmt w:val="lowerLetter"/>
      <w:lvlText w:val="%2."/>
      <w:lvlJc w:val="left"/>
      <w:pPr>
        <w:ind w:left="1967" w:hanging="360"/>
      </w:pPr>
    </w:lvl>
    <w:lvl w:ilvl="2" w:tplc="0415001B">
      <w:start w:val="1"/>
      <w:numFmt w:val="lowerRoman"/>
      <w:lvlText w:val="%3."/>
      <w:lvlJc w:val="right"/>
      <w:pPr>
        <w:ind w:left="2687" w:hanging="180"/>
      </w:pPr>
    </w:lvl>
    <w:lvl w:ilvl="3" w:tplc="0415000F">
      <w:start w:val="1"/>
      <w:numFmt w:val="decimal"/>
      <w:lvlText w:val="%4."/>
      <w:lvlJc w:val="left"/>
      <w:pPr>
        <w:ind w:left="3407" w:hanging="360"/>
      </w:pPr>
    </w:lvl>
    <w:lvl w:ilvl="4" w:tplc="04150019">
      <w:start w:val="1"/>
      <w:numFmt w:val="lowerLetter"/>
      <w:lvlText w:val="%5."/>
      <w:lvlJc w:val="left"/>
      <w:pPr>
        <w:ind w:left="4127" w:hanging="360"/>
      </w:pPr>
    </w:lvl>
    <w:lvl w:ilvl="5" w:tplc="0415001B">
      <w:start w:val="1"/>
      <w:numFmt w:val="lowerRoman"/>
      <w:lvlText w:val="%6."/>
      <w:lvlJc w:val="right"/>
      <w:pPr>
        <w:ind w:left="4847" w:hanging="180"/>
      </w:pPr>
    </w:lvl>
    <w:lvl w:ilvl="6" w:tplc="0415000F">
      <w:start w:val="1"/>
      <w:numFmt w:val="decimal"/>
      <w:lvlText w:val="%7."/>
      <w:lvlJc w:val="left"/>
      <w:pPr>
        <w:ind w:left="5567" w:hanging="360"/>
      </w:pPr>
    </w:lvl>
    <w:lvl w:ilvl="7" w:tplc="04150019">
      <w:start w:val="1"/>
      <w:numFmt w:val="lowerLetter"/>
      <w:lvlText w:val="%8."/>
      <w:lvlJc w:val="left"/>
      <w:pPr>
        <w:ind w:left="6287" w:hanging="360"/>
      </w:pPr>
    </w:lvl>
    <w:lvl w:ilvl="8" w:tplc="0415001B">
      <w:start w:val="1"/>
      <w:numFmt w:val="lowerRoman"/>
      <w:lvlText w:val="%9."/>
      <w:lvlJc w:val="right"/>
      <w:pPr>
        <w:ind w:left="7007" w:hanging="180"/>
      </w:pPr>
    </w:lvl>
  </w:abstractNum>
  <w:abstractNum w:abstractNumId="2" w15:restartNumberingAfterBreak="0">
    <w:nsid w:val="31704998"/>
    <w:multiLevelType w:val="hybridMultilevel"/>
    <w:tmpl w:val="B2C4823C"/>
    <w:lvl w:ilvl="0" w:tplc="041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" w15:restartNumberingAfterBreak="0">
    <w:nsid w:val="52B24936"/>
    <w:multiLevelType w:val="hybridMultilevel"/>
    <w:tmpl w:val="FB629AB2"/>
    <w:lvl w:ilvl="0" w:tplc="4FD4D8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51B55"/>
    <w:multiLevelType w:val="hybridMultilevel"/>
    <w:tmpl w:val="D5C479F0"/>
    <w:lvl w:ilvl="0" w:tplc="6B087C4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0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79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596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7075205">
    <w:abstractNumId w:val="2"/>
  </w:num>
  <w:num w:numId="5" w16cid:durableId="148442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A8"/>
    <w:rsid w:val="000138DB"/>
    <w:rsid w:val="00033B88"/>
    <w:rsid w:val="00036B2F"/>
    <w:rsid w:val="00053B4C"/>
    <w:rsid w:val="000A7F98"/>
    <w:rsid w:val="000B388F"/>
    <w:rsid w:val="00105663"/>
    <w:rsid w:val="00135E21"/>
    <w:rsid w:val="00182CDE"/>
    <w:rsid w:val="002070D9"/>
    <w:rsid w:val="002255CE"/>
    <w:rsid w:val="00246C7C"/>
    <w:rsid w:val="00257004"/>
    <w:rsid w:val="00261AF9"/>
    <w:rsid w:val="00287AF6"/>
    <w:rsid w:val="002B540E"/>
    <w:rsid w:val="002C30A5"/>
    <w:rsid w:val="002E1082"/>
    <w:rsid w:val="002F0EED"/>
    <w:rsid w:val="00382A58"/>
    <w:rsid w:val="003A0CB2"/>
    <w:rsid w:val="003F5634"/>
    <w:rsid w:val="0040240B"/>
    <w:rsid w:val="004376FA"/>
    <w:rsid w:val="00455D34"/>
    <w:rsid w:val="0048207C"/>
    <w:rsid w:val="004A017C"/>
    <w:rsid w:val="004C76F3"/>
    <w:rsid w:val="004D3641"/>
    <w:rsid w:val="00537DF4"/>
    <w:rsid w:val="0055554A"/>
    <w:rsid w:val="00583D71"/>
    <w:rsid w:val="00597B37"/>
    <w:rsid w:val="005A663C"/>
    <w:rsid w:val="005C07B7"/>
    <w:rsid w:val="005F1C4C"/>
    <w:rsid w:val="005F5102"/>
    <w:rsid w:val="00607603"/>
    <w:rsid w:val="006079DC"/>
    <w:rsid w:val="00620D03"/>
    <w:rsid w:val="00623B99"/>
    <w:rsid w:val="00652B5E"/>
    <w:rsid w:val="00697565"/>
    <w:rsid w:val="006B13D1"/>
    <w:rsid w:val="006B57B2"/>
    <w:rsid w:val="006C5C89"/>
    <w:rsid w:val="00747B27"/>
    <w:rsid w:val="0078724C"/>
    <w:rsid w:val="0079520F"/>
    <w:rsid w:val="007C1278"/>
    <w:rsid w:val="007F62C2"/>
    <w:rsid w:val="00802B9F"/>
    <w:rsid w:val="008448FF"/>
    <w:rsid w:val="0085298C"/>
    <w:rsid w:val="00887F5F"/>
    <w:rsid w:val="00890CEA"/>
    <w:rsid w:val="008B4970"/>
    <w:rsid w:val="00967912"/>
    <w:rsid w:val="00A00704"/>
    <w:rsid w:val="00A168A8"/>
    <w:rsid w:val="00A43099"/>
    <w:rsid w:val="00A61F4B"/>
    <w:rsid w:val="00A62A17"/>
    <w:rsid w:val="00AC5F42"/>
    <w:rsid w:val="00AE3F11"/>
    <w:rsid w:val="00BA3B43"/>
    <w:rsid w:val="00BC37FA"/>
    <w:rsid w:val="00C01B9E"/>
    <w:rsid w:val="00C22DCB"/>
    <w:rsid w:val="00C278C2"/>
    <w:rsid w:val="00C62BE2"/>
    <w:rsid w:val="00C872DC"/>
    <w:rsid w:val="00C94024"/>
    <w:rsid w:val="00CC7457"/>
    <w:rsid w:val="00CC7E5D"/>
    <w:rsid w:val="00CD797C"/>
    <w:rsid w:val="00CE55AF"/>
    <w:rsid w:val="00D164CA"/>
    <w:rsid w:val="00D30911"/>
    <w:rsid w:val="00DD018B"/>
    <w:rsid w:val="00E47B42"/>
    <w:rsid w:val="00E534B5"/>
    <w:rsid w:val="00EA13C4"/>
    <w:rsid w:val="00EB1A33"/>
    <w:rsid w:val="00EC7B9A"/>
    <w:rsid w:val="00F16B21"/>
    <w:rsid w:val="00F34604"/>
    <w:rsid w:val="00F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F9E2"/>
  <w15:chartTrackingRefBased/>
  <w15:docId w15:val="{32C28E8B-EB0E-4F6F-95B7-8053C9ED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8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A16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168A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168A8"/>
  </w:style>
  <w:style w:type="paragraph" w:styleId="Akapitzlist">
    <w:name w:val="List Paragraph"/>
    <w:basedOn w:val="Normalny"/>
    <w:link w:val="AkapitzlistZnak"/>
    <w:uiPriority w:val="34"/>
    <w:qFormat/>
    <w:rsid w:val="00A168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68A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8A8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0B388F"/>
  </w:style>
  <w:style w:type="character" w:styleId="Hipercze">
    <w:name w:val="Hyperlink"/>
    <w:basedOn w:val="Domylnaczcionkaakapitu"/>
    <w:uiPriority w:val="99"/>
    <w:unhideWhenUsed/>
    <w:rsid w:val="004D36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3641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AE3F11"/>
    <w:rPr>
      <w:i/>
      <w:iCs/>
      <w:color w:val="4472C4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ratorium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Kasztura</dc:creator>
  <cp:keywords/>
  <dc:description/>
  <cp:lastModifiedBy>Madej-Taraszkiewicz Ewa</cp:lastModifiedBy>
  <cp:revision>2</cp:revision>
  <cp:lastPrinted>2024-05-17T07:16:00Z</cp:lastPrinted>
  <dcterms:created xsi:type="dcterms:W3CDTF">2026-04-27T08:34:00Z</dcterms:created>
  <dcterms:modified xsi:type="dcterms:W3CDTF">2026-04-27T08:34:00Z</dcterms:modified>
</cp:coreProperties>
</file>